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FA" w:rsidRDefault="00490CFA" w:rsidP="00490CFA">
      <w:pPr>
        <w:pStyle w:val="NormalWeb"/>
        <w:shd w:val="clear" w:color="auto" w:fill="FFFFFF"/>
        <w:spacing w:line="270" w:lineRule="atLeast"/>
        <w:rPr>
          <w:color w:val="333333"/>
          <w:sz w:val="21"/>
          <w:szCs w:val="21"/>
        </w:rPr>
      </w:pPr>
      <w:r>
        <w:rPr>
          <w:rStyle w:val="Strong"/>
          <w:color w:val="0000FF"/>
          <w:sz w:val="27"/>
          <w:szCs w:val="27"/>
          <w:cs/>
        </w:rPr>
        <w:t xml:space="preserve">ความคืบหน้าการเตรียมความพร้อมเส้นทาง </w:t>
      </w:r>
      <w:r>
        <w:rPr>
          <w:rStyle w:val="Strong"/>
          <w:color w:val="0000FF"/>
          <w:sz w:val="27"/>
          <w:szCs w:val="27"/>
        </w:rPr>
        <w:t>East-West Economic Corridor (EWEC)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         </w:t>
      </w:r>
      <w:r>
        <w:rPr>
          <w:rStyle w:val="apple-converted-space"/>
          <w:color w:val="333333"/>
          <w:sz w:val="21"/>
          <w:szCs w:val="21"/>
          <w:shd w:val="clear" w:color="auto" w:fill="FFFFFF"/>
        </w:rPr>
        <w:t> </w:t>
      </w:r>
      <w:r>
        <w:rPr>
          <w:rStyle w:val="m"/>
          <w:color w:val="333333"/>
          <w:sz w:val="21"/>
          <w:szCs w:val="21"/>
          <w:shd w:val="clear" w:color="auto" w:fill="FFFFFF"/>
          <w:cs/>
        </w:rPr>
        <w:t>สืบเนื่องจากที่ ไทย พม่า ลาว กัมพูชา เวียดนาม และจีน ได้ริเริ่มโครงการพัฒนาความร่วมมือทางเศรษฐกิจในอนุภูมิภาคลุ่มแม่น้ำโขง (</w:t>
      </w:r>
      <w:r>
        <w:rPr>
          <w:rStyle w:val="m"/>
          <w:color w:val="333333"/>
          <w:sz w:val="21"/>
          <w:szCs w:val="21"/>
          <w:shd w:val="clear" w:color="auto" w:fill="FFFFFF"/>
        </w:rPr>
        <w:t xml:space="preserve">Greater Mekong </w:t>
      </w:r>
      <w:proofErr w:type="spellStart"/>
      <w:r>
        <w:rPr>
          <w:rStyle w:val="m"/>
          <w:color w:val="333333"/>
          <w:sz w:val="21"/>
          <w:szCs w:val="21"/>
          <w:shd w:val="clear" w:color="auto" w:fill="FFFFFF"/>
        </w:rPr>
        <w:t>Subregion</w:t>
      </w:r>
      <w:proofErr w:type="spellEnd"/>
      <w:r>
        <w:rPr>
          <w:rStyle w:val="m"/>
          <w:color w:val="333333"/>
          <w:sz w:val="21"/>
          <w:szCs w:val="21"/>
          <w:shd w:val="clear" w:color="auto" w:fill="FFFFFF"/>
        </w:rPr>
        <w:t xml:space="preserve">: GMS) </w:t>
      </w:r>
      <w:r>
        <w:rPr>
          <w:rStyle w:val="m"/>
          <w:color w:val="333333"/>
          <w:sz w:val="21"/>
          <w:szCs w:val="21"/>
          <w:shd w:val="clear" w:color="auto" w:fill="FFFFFF"/>
          <w:cs/>
        </w:rPr>
        <w:t xml:space="preserve">ขึ้นโดยมีวัตถุประสงค์หลักเพื่อส่งเสริมให้เกิดการขยายตัวทางการค้า การลงทุนอุตสาหกรรม การเกษตร และบริการ และยกระดับความเป็นอยู่ของประชาชนในอนุภูมิภาคลุ่มแม่น้ำโขง โดยสนับสนุนให้มีการติดต่อและการแข่งขันระหว่างกันนั้น รัฐบาลจากประเทศสมาชิก </w:t>
      </w:r>
      <w:r>
        <w:rPr>
          <w:rStyle w:val="m"/>
          <w:color w:val="333333"/>
          <w:sz w:val="21"/>
          <w:szCs w:val="21"/>
          <w:shd w:val="clear" w:color="auto" w:fill="FFFFFF"/>
        </w:rPr>
        <w:t xml:space="preserve">GMS </w:t>
      </w:r>
      <w:r>
        <w:rPr>
          <w:rStyle w:val="m"/>
          <w:color w:val="333333"/>
          <w:sz w:val="21"/>
          <w:szCs w:val="21"/>
          <w:shd w:val="clear" w:color="auto" w:fill="FFFFFF"/>
          <w:cs/>
        </w:rPr>
        <w:t xml:space="preserve">จึงได้กำหนดแนวพื้นที่เศรษฐกิจในลุ่มแม่น้ำโขงจำนวน </w:t>
      </w:r>
      <w:r>
        <w:rPr>
          <w:rStyle w:val="m"/>
          <w:color w:val="333333"/>
          <w:sz w:val="21"/>
          <w:szCs w:val="21"/>
          <w:shd w:val="clear" w:color="auto" w:fill="FFFFFF"/>
        </w:rPr>
        <w:t xml:space="preserve">9 </w:t>
      </w:r>
      <w:r>
        <w:rPr>
          <w:rStyle w:val="m"/>
          <w:color w:val="333333"/>
          <w:sz w:val="21"/>
          <w:szCs w:val="21"/>
          <w:shd w:val="clear" w:color="auto" w:fill="FFFFFF"/>
          <w:cs/>
        </w:rPr>
        <w:t>เส้นทางหลัก ให้เป็นแนวพัฒนาพื้นที่เศรษฐกิจของอนุภูมิภาค และหนึ่งในเส้นทางที่ขณะนี้กำลังเริ่มปรากฎผลเชิงรูปธรรมได้แก่</w:t>
      </w:r>
      <w:r>
        <w:rPr>
          <w:rStyle w:val="Strong"/>
          <w:color w:val="333333"/>
          <w:sz w:val="21"/>
          <w:szCs w:val="21"/>
          <w:shd w:val="clear" w:color="auto" w:fill="FFFFFF"/>
          <w:cs/>
        </w:rPr>
        <w:t>เส้นทางระเบียงเศรษฐกิจแนวตะวันออก-ตะวันตก (</w:t>
      </w:r>
      <w:r>
        <w:rPr>
          <w:rStyle w:val="Strong"/>
          <w:color w:val="333333"/>
          <w:sz w:val="21"/>
          <w:szCs w:val="21"/>
          <w:shd w:val="clear" w:color="auto" w:fill="FFFFFF"/>
        </w:rPr>
        <w:t xml:space="preserve">East-West Economic Corridor: EWEC) </w:t>
      </w:r>
      <w:r>
        <w:rPr>
          <w:rStyle w:val="Strong"/>
          <w:color w:val="333333"/>
          <w:sz w:val="21"/>
          <w:szCs w:val="21"/>
          <w:shd w:val="clear" w:color="auto" w:fill="FFFFFF"/>
          <w:cs/>
        </w:rPr>
        <w:t xml:space="preserve">หรือเส้นทางหมายเลข </w:t>
      </w:r>
      <w:r>
        <w:rPr>
          <w:rStyle w:val="Strong"/>
          <w:color w:val="333333"/>
          <w:sz w:val="21"/>
          <w:szCs w:val="21"/>
          <w:shd w:val="clear" w:color="auto" w:fill="FFFFFF"/>
        </w:rPr>
        <w:t>9 (R9) 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b/>
          <w:bCs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5762625" cy="4191000"/>
            <wp:effectExtent l="0" t="0" r="9525" b="0"/>
            <wp:docPr id="1" name="Picture 1" descr="http://www.bihap.org/images/news/2008/042008/Matching/%E1%BC%B9%B7%D5%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hap.org/images/news/2008/042008/Matching/%E1%BC%B9%B7%D5%E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color w:val="333333"/>
          <w:sz w:val="21"/>
          <w:szCs w:val="21"/>
          <w:shd w:val="clear" w:color="auto" w:fill="FFFFFF"/>
        </w:rPr>
        <w:t>  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rStyle w:val="Strong"/>
          <w:color w:val="333333"/>
          <w:sz w:val="21"/>
          <w:szCs w:val="21"/>
          <w:shd w:val="clear" w:color="auto" w:fill="FFFFFF"/>
        </w:rPr>
        <w:t>         </w:t>
      </w:r>
      <w:r>
        <w:rPr>
          <w:rStyle w:val="apple-converted-space"/>
          <w:b/>
          <w:bCs/>
          <w:color w:val="333333"/>
          <w:sz w:val="21"/>
          <w:szCs w:val="21"/>
          <w:shd w:val="clear" w:color="auto" w:fill="FFFFFF"/>
        </w:rPr>
        <w:t> </w:t>
      </w:r>
      <w:proofErr w:type="gramStart"/>
      <w:r>
        <w:rPr>
          <w:color w:val="333333"/>
          <w:sz w:val="21"/>
          <w:szCs w:val="21"/>
          <w:shd w:val="clear" w:color="auto" w:fill="FFFFFF"/>
        </w:rPr>
        <w:t xml:space="preserve">EWEC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มีระยะทางยาว </w:t>
      </w:r>
      <w:r>
        <w:rPr>
          <w:color w:val="333333"/>
          <w:sz w:val="21"/>
          <w:szCs w:val="21"/>
          <w:shd w:val="clear" w:color="auto" w:fill="FFFFFF"/>
        </w:rPr>
        <w:t xml:space="preserve">1,450 </w:t>
      </w:r>
      <w:r>
        <w:rPr>
          <w:color w:val="333333"/>
          <w:sz w:val="21"/>
          <w:szCs w:val="21"/>
          <w:shd w:val="clear" w:color="auto" w:fill="FFFFFF"/>
          <w:cs/>
        </w:rPr>
        <w:t>กม.</w:t>
      </w:r>
      <w:proofErr w:type="gramEnd"/>
      <w:r>
        <w:rPr>
          <w:color w:val="333333"/>
          <w:sz w:val="21"/>
          <w:szCs w:val="21"/>
          <w:shd w:val="clear" w:color="auto" w:fill="FFFFFF"/>
          <w:cs/>
        </w:rPr>
        <w:t xml:space="preserve"> อยู่ในเขตไทยเป็นระยะทางยาวที่สุดคือประมาณ </w:t>
      </w:r>
      <w:r>
        <w:rPr>
          <w:color w:val="333333"/>
          <w:sz w:val="21"/>
          <w:szCs w:val="21"/>
          <w:shd w:val="clear" w:color="auto" w:fill="FFFFFF"/>
        </w:rPr>
        <w:t xml:space="preserve">950 </w:t>
      </w:r>
      <w:r>
        <w:rPr>
          <w:color w:val="333333"/>
          <w:sz w:val="21"/>
          <w:szCs w:val="21"/>
          <w:shd w:val="clear" w:color="auto" w:fill="FFFFFF"/>
          <w:cs/>
        </w:rPr>
        <w:t>กม. เส้นทางเริ่มจากเมืองท่าดานังของเวียดนาม ผ่านเมืองเว้และเมืองลาวบาว (</w:t>
      </w:r>
      <w:r>
        <w:rPr>
          <w:color w:val="333333"/>
          <w:sz w:val="21"/>
          <w:szCs w:val="21"/>
          <w:shd w:val="clear" w:color="auto" w:fill="FFFFFF"/>
        </w:rPr>
        <w:t xml:space="preserve">Lao </w:t>
      </w:r>
      <w:proofErr w:type="spellStart"/>
      <w:r>
        <w:rPr>
          <w:color w:val="333333"/>
          <w:sz w:val="21"/>
          <w:szCs w:val="21"/>
          <w:shd w:val="clear" w:color="auto" w:fill="FFFFFF"/>
        </w:rPr>
        <w:t>Bao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)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อันเป็นเขตเศรษฐกิจพิเศษของเวียดนามซึ่งติดกับชายแดนสปป.ลาว จากนั้นเส้นทางหมายเลข </w:t>
      </w:r>
      <w:r>
        <w:rPr>
          <w:color w:val="333333"/>
          <w:sz w:val="21"/>
          <w:szCs w:val="21"/>
          <w:shd w:val="clear" w:color="auto" w:fill="FFFFFF"/>
        </w:rPr>
        <w:t xml:space="preserve">9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จะผ่านเข้าแขวงสะหวันนะเขตในสปป.ลาว และมาข้ามสะพานมิตรภาพ </w:t>
      </w:r>
      <w:r>
        <w:rPr>
          <w:color w:val="333333"/>
          <w:sz w:val="21"/>
          <w:szCs w:val="21"/>
          <w:shd w:val="clear" w:color="auto" w:fill="FFFFFF"/>
        </w:rPr>
        <w:t>2 (</w:t>
      </w:r>
      <w:r>
        <w:rPr>
          <w:color w:val="333333"/>
          <w:sz w:val="21"/>
          <w:szCs w:val="21"/>
          <w:shd w:val="clear" w:color="auto" w:fill="FFFFFF"/>
          <w:cs/>
        </w:rPr>
        <w:t>มุกดาหาร-สะหวันนะเขต) ข้ามแม่น้ำโขงสู่ไทยที่จังหวัดมุกดาหาร ผ่านจังหวัด กาฬสินธุ์ ขอนแก่น เพชรบูรณ์ พิษณุโลก จนไปสุดที่อำเภอแม่สอด จังหวัดตาก และเข้าไปยังประเทศพม่าจนทะลุ อ่าวเมาะตะมะที่เมืองเมาะลำไย หรือมะละแหม่ง (</w:t>
      </w:r>
      <w:proofErr w:type="spellStart"/>
      <w:r>
        <w:rPr>
          <w:color w:val="333333"/>
          <w:sz w:val="21"/>
          <w:szCs w:val="21"/>
          <w:shd w:val="clear" w:color="auto" w:fill="FFFFFF"/>
        </w:rPr>
        <w:t>Mawlamyine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 / </w:t>
      </w:r>
      <w:proofErr w:type="spellStart"/>
      <w:r>
        <w:rPr>
          <w:color w:val="333333"/>
          <w:sz w:val="21"/>
          <w:szCs w:val="21"/>
          <w:shd w:val="clear" w:color="auto" w:fill="FFFFFF"/>
        </w:rPr>
        <w:t>Mawlamyaing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) </w:t>
      </w:r>
      <w:r>
        <w:rPr>
          <w:color w:val="333333"/>
          <w:sz w:val="21"/>
          <w:szCs w:val="21"/>
          <w:shd w:val="clear" w:color="auto" w:fill="FFFFFF"/>
          <w:cs/>
        </w:rPr>
        <w:t>เป็นการเชื่อมจากทะเลจีนใต้ไปสู่มหาสมุทรอินเดีย ซึ่งอาจจะสามารถเชื่อมต่อไปยังอินเดียและตะวันออกกลางต่อไป ขณะนี้โครงข่ายคมนาคมที่เชื่อมโยงประเทศทั้งสี่เข้าด้วยกันในเส้นทางระเบียงเศรษฐกิจแนวตะวันออก-ตะวันตกนี้สามารถเปิดใช้แล้วในระยะไทย-เวียดนาม มีเพียงช่วงหนึ่งในดินแดนพม่าที่ยังก่อสร้างอยู่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lastRenderedPageBreak/>
        <w:t xml:space="preserve">          </w:t>
      </w:r>
      <w:r>
        <w:rPr>
          <w:color w:val="333333"/>
          <w:sz w:val="21"/>
          <w:szCs w:val="21"/>
          <w:shd w:val="clear" w:color="auto" w:fill="FFFFFF"/>
          <w:cs/>
        </w:rPr>
        <w:t xml:space="preserve">เมื่อเดือนธันวาคม </w:t>
      </w:r>
      <w:r>
        <w:rPr>
          <w:color w:val="333333"/>
          <w:sz w:val="21"/>
          <w:szCs w:val="21"/>
          <w:shd w:val="clear" w:color="auto" w:fill="FFFFFF"/>
        </w:rPr>
        <w:t xml:space="preserve">2550 </w:t>
      </w:r>
      <w:r>
        <w:rPr>
          <w:color w:val="333333"/>
          <w:sz w:val="21"/>
          <w:szCs w:val="21"/>
          <w:shd w:val="clear" w:color="auto" w:fill="FFFFFF"/>
          <w:cs/>
        </w:rPr>
        <w:t>รัฐมนตรีว่าการกระทรวงพาณิชย์ได้ร่วมกับรัฐมนตรีกระทรวงอุตสาหกรรมและการค้าสปป.ลาวและรัฐมนตรีกระทรวงอุตสาหกรรมและการค้าเวียดนาม ลงนามในบันทึกข้อตกลงความร่วมมือ (</w:t>
      </w:r>
      <w:r>
        <w:rPr>
          <w:color w:val="333333"/>
          <w:sz w:val="21"/>
          <w:szCs w:val="21"/>
          <w:shd w:val="clear" w:color="auto" w:fill="FFFFFF"/>
        </w:rPr>
        <w:t xml:space="preserve">MOU)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สามฝ่าย เพื่อที่จะอำนวยความสะดวกทางการค้า การลงทุน และการท่องเที่ยวบนเส้นทาง </w:t>
      </w:r>
      <w:r>
        <w:rPr>
          <w:color w:val="333333"/>
          <w:sz w:val="21"/>
          <w:szCs w:val="21"/>
          <w:shd w:val="clear" w:color="auto" w:fill="FFFFFF"/>
        </w:rPr>
        <w:t xml:space="preserve">EWEC </w:t>
      </w:r>
      <w:r>
        <w:rPr>
          <w:color w:val="333333"/>
          <w:sz w:val="21"/>
          <w:szCs w:val="21"/>
          <w:shd w:val="clear" w:color="auto" w:fill="FFFFFF"/>
          <w:cs/>
        </w:rPr>
        <w:t xml:space="preserve">และจะร่วมมือกันดำเนินการตามแผนงานเพื่อให้ความร่วมมือในด้านต่างๆบรรลุผลสำเร็จในช่วงปี </w:t>
      </w:r>
      <w:r>
        <w:rPr>
          <w:color w:val="333333"/>
          <w:sz w:val="21"/>
          <w:szCs w:val="21"/>
          <w:shd w:val="clear" w:color="auto" w:fill="FFFFFF"/>
        </w:rPr>
        <w:t xml:space="preserve">2551-2552 </w:t>
      </w:r>
      <w:r>
        <w:rPr>
          <w:color w:val="333333"/>
          <w:sz w:val="21"/>
          <w:szCs w:val="21"/>
          <w:shd w:val="clear" w:color="auto" w:fill="FFFFFF"/>
          <w:cs/>
        </w:rPr>
        <w:t xml:space="preserve">โดยประเด็นที่อาจเกี่ยวข้องกับ </w:t>
      </w:r>
      <w:r>
        <w:rPr>
          <w:color w:val="333333"/>
          <w:sz w:val="21"/>
          <w:szCs w:val="21"/>
          <w:shd w:val="clear" w:color="auto" w:fill="FFFFFF"/>
        </w:rPr>
        <w:t xml:space="preserve">SMEs </w:t>
      </w:r>
      <w:r>
        <w:rPr>
          <w:color w:val="333333"/>
          <w:sz w:val="21"/>
          <w:szCs w:val="21"/>
          <w:shd w:val="clear" w:color="auto" w:fill="FFFFFF"/>
          <w:cs/>
        </w:rPr>
        <w:t>มี ดังนี้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          1) </w:t>
      </w:r>
      <w:r>
        <w:rPr>
          <w:color w:val="333333"/>
          <w:sz w:val="21"/>
          <w:szCs w:val="21"/>
          <w:shd w:val="clear" w:color="auto" w:fill="FFFFFF"/>
          <w:cs/>
        </w:rPr>
        <w:t>การอำนวยความสะดวกด้านการค้า ให้จัดทำเวลาทำการของด่านมุกดาหาร-สะหวันนะเขต และด่านแดนสะหวัน-ลาวบาว ให้เป็นมาตรฐานเดียวกัน นอกจากนี้ ทั้งสามประเทศยังเร่งรัดที่จะให้สัตยาบันภาคผนวกและพิธีสารแนบท้ายการดำเนินการความตกลงว่าด้วยการขนส่งข้ามพรมแดนในอนุภูมิภาคลุ่มแม่น้ำโขง (</w:t>
      </w:r>
      <w:r>
        <w:rPr>
          <w:color w:val="333333"/>
          <w:sz w:val="21"/>
          <w:szCs w:val="21"/>
          <w:shd w:val="clear" w:color="auto" w:fill="FFFFFF"/>
        </w:rPr>
        <w:t xml:space="preserve">GMS Cross-Border Transport Agreement: GMS CBTA) </w:t>
      </w:r>
      <w:r>
        <w:rPr>
          <w:color w:val="333333"/>
          <w:sz w:val="21"/>
          <w:szCs w:val="21"/>
          <w:shd w:val="clear" w:color="auto" w:fill="FFFFFF"/>
          <w:cs/>
        </w:rPr>
        <w:t xml:space="preserve">เพื่อให้สามารถเริ่มบังคับใช้การอำนวยความสะดวกการผ่านแดนของคนและสินค้าในอนุภูมิภาคได้อย่างสมบูรณ์ อีกทั้งไทยและลาวจะจัด </w:t>
      </w:r>
      <w:r>
        <w:rPr>
          <w:color w:val="333333"/>
          <w:sz w:val="21"/>
          <w:szCs w:val="21"/>
          <w:shd w:val="clear" w:color="auto" w:fill="FFFFFF"/>
        </w:rPr>
        <w:t xml:space="preserve">Single Window Inspection: SWI </w:t>
      </w:r>
      <w:r>
        <w:rPr>
          <w:color w:val="333333"/>
          <w:sz w:val="21"/>
          <w:szCs w:val="21"/>
          <w:shd w:val="clear" w:color="auto" w:fill="FFFFFF"/>
          <w:cs/>
        </w:rPr>
        <w:t xml:space="preserve">เพื่อเอื้อต่อการตรวจปล่อยสินค้า ณ จุดเดียว </w:t>
      </w:r>
      <w:r>
        <w:rPr>
          <w:color w:val="333333"/>
          <w:sz w:val="21"/>
          <w:szCs w:val="21"/>
          <w:shd w:val="clear" w:color="auto" w:fill="FFFFFF"/>
        </w:rPr>
        <w:t xml:space="preserve">Single Stop Inspection: SSI </w:t>
      </w:r>
      <w:r>
        <w:rPr>
          <w:color w:val="333333"/>
          <w:sz w:val="21"/>
          <w:szCs w:val="21"/>
          <w:shd w:val="clear" w:color="auto" w:fill="FFFFFF"/>
          <w:cs/>
        </w:rPr>
        <w:t>ที่ด่านมุกดาหาร-สะหวันนะเขต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          2)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การส่งเสริมการค้า โดยจัดงานแสดงสินค้าพร้อมการจับคู่ธุรกิจโดยเฉพาะ ธุรกิจลอจิสติกส์บนเส้นทาง </w:t>
      </w:r>
      <w:r>
        <w:rPr>
          <w:color w:val="333333"/>
          <w:sz w:val="21"/>
          <w:szCs w:val="21"/>
          <w:shd w:val="clear" w:color="auto" w:fill="FFFFFF"/>
        </w:rPr>
        <w:t xml:space="preserve">EWEC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ตลอดปี </w:t>
      </w:r>
      <w:r>
        <w:rPr>
          <w:color w:val="333333"/>
          <w:sz w:val="21"/>
          <w:szCs w:val="21"/>
          <w:shd w:val="clear" w:color="auto" w:fill="FFFFFF"/>
        </w:rPr>
        <w:t xml:space="preserve">2551 </w:t>
      </w:r>
      <w:r>
        <w:rPr>
          <w:color w:val="333333"/>
          <w:sz w:val="21"/>
          <w:szCs w:val="21"/>
          <w:shd w:val="clear" w:color="auto" w:fill="FFFFFF"/>
          <w:cs/>
        </w:rPr>
        <w:t xml:space="preserve">เช่นงาน </w:t>
      </w:r>
      <w:r>
        <w:rPr>
          <w:color w:val="333333"/>
          <w:sz w:val="21"/>
          <w:szCs w:val="21"/>
          <w:shd w:val="clear" w:color="auto" w:fill="FFFFFF"/>
        </w:rPr>
        <w:t xml:space="preserve">Thailand Outlet 2008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ที่ดานัง เวียดนาม งาน </w:t>
      </w:r>
      <w:r>
        <w:rPr>
          <w:color w:val="333333"/>
          <w:sz w:val="21"/>
          <w:szCs w:val="21"/>
          <w:shd w:val="clear" w:color="auto" w:fill="FFFFFF"/>
        </w:rPr>
        <w:t xml:space="preserve">Thailand Exhibition 2008 </w:t>
      </w:r>
      <w:r>
        <w:rPr>
          <w:color w:val="333333"/>
          <w:sz w:val="21"/>
          <w:szCs w:val="21"/>
          <w:shd w:val="clear" w:color="auto" w:fill="FFFFFF"/>
          <w:cs/>
        </w:rPr>
        <w:t>ที่สะหวันนะเขต สปป.ลาว เป็นต้น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          3)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การอำนวยความสะดวกด้านการลงทุน โดยกระตุ้นให้ภาคเอกชนลงทุนด้านอำนวยความสะดวกการค้าและลอจิสติกส์บนเส้นทาง </w:t>
      </w:r>
      <w:r>
        <w:rPr>
          <w:color w:val="333333"/>
          <w:sz w:val="21"/>
          <w:szCs w:val="21"/>
          <w:shd w:val="clear" w:color="auto" w:fill="FFFFFF"/>
        </w:rPr>
        <w:t>EWEC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          4)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ความร่วมมือด้านการท่องเที่ยว ซึ่งมุ่งส่งเสริมความร่วมมือในการพัฒนาแหล่งท่องเที่ยวทางวัฒนธรรมบนเส้นทาง </w:t>
      </w:r>
      <w:r>
        <w:rPr>
          <w:color w:val="333333"/>
          <w:sz w:val="21"/>
          <w:szCs w:val="21"/>
          <w:shd w:val="clear" w:color="auto" w:fill="FFFFFF"/>
        </w:rPr>
        <w:t>EWEC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5762374" cy="3009900"/>
            <wp:effectExtent l="0" t="0" r="0" b="0"/>
            <wp:docPr id="2" name="Picture 2" descr="http://www.savanpark.com/wp-content/uploads/2010/05/great-mekong-subregion-east-west-economic-corrid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vanpark.com/wp-content/uploads/2010/05/great-mekong-subregion-east-west-economic-corrido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74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          </w:t>
      </w:r>
      <w:r>
        <w:rPr>
          <w:color w:val="333333"/>
          <w:sz w:val="21"/>
          <w:szCs w:val="21"/>
          <w:shd w:val="clear" w:color="auto" w:fill="FFFFFF"/>
          <w:cs/>
        </w:rPr>
        <w:t xml:space="preserve">ในส่วนของลู่ทางการลงทุนบนเส้นทางระเบียงเศรษฐกิจ </w:t>
      </w:r>
      <w:r>
        <w:rPr>
          <w:color w:val="333333"/>
          <w:sz w:val="21"/>
          <w:szCs w:val="21"/>
          <w:shd w:val="clear" w:color="auto" w:fill="FFFFFF"/>
        </w:rPr>
        <w:t xml:space="preserve">EWEC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นั้น จากความพยายามของสามฝ่ายเพื่อผลักดันโครงการความร่วมมือด้านการท่องเที่ยว โดยการรวมแหล่งท่องเที่ยวเพื่อดึงดูดนักท่องเที่ยวจากประเทศที่สาม ทำให้หลังจากที่ได้เปิดสะพานมิตรภาพ </w:t>
      </w:r>
      <w:r>
        <w:rPr>
          <w:color w:val="333333"/>
          <w:sz w:val="21"/>
          <w:szCs w:val="21"/>
          <w:shd w:val="clear" w:color="auto" w:fill="FFFFFF"/>
        </w:rPr>
        <w:t xml:space="preserve">2 </w:t>
      </w:r>
      <w:r>
        <w:rPr>
          <w:color w:val="333333"/>
          <w:sz w:val="21"/>
          <w:szCs w:val="21"/>
          <w:shd w:val="clear" w:color="auto" w:fill="FFFFFF"/>
          <w:cs/>
        </w:rPr>
        <w:t xml:space="preserve">และเปิดใช้ถนนสาย </w:t>
      </w:r>
      <w:r>
        <w:rPr>
          <w:color w:val="333333"/>
          <w:sz w:val="21"/>
          <w:szCs w:val="21"/>
          <w:shd w:val="clear" w:color="auto" w:fill="FFFFFF"/>
        </w:rPr>
        <w:t xml:space="preserve">EWEC </w:t>
      </w:r>
      <w:r>
        <w:rPr>
          <w:color w:val="333333"/>
          <w:sz w:val="21"/>
          <w:szCs w:val="21"/>
          <w:shd w:val="clear" w:color="auto" w:fill="FFFFFF"/>
          <w:cs/>
        </w:rPr>
        <w:t xml:space="preserve">ในระยะไทย-เวียดนามแล้วพบว่าการท่องเที่ยวขยายตัวขึ้นอย่างเห็นได้ชัด โดยทัวร์ที่เป็นที่นิยมมากสำหรับนักท่องเที่ยวไทยคือการเดินทางไปเที่ยวทะเลที่เวียดนาม ถือเป็นการไปเที่ยวเมืองนอกที่ประหยัดที่สุด นอกจากนี้ยังมีจุดขายเรื่องการรับประทานอาหาร </w:t>
      </w:r>
      <w:r>
        <w:rPr>
          <w:color w:val="333333"/>
          <w:sz w:val="21"/>
          <w:szCs w:val="21"/>
          <w:shd w:val="clear" w:color="auto" w:fill="FFFFFF"/>
        </w:rPr>
        <w:t xml:space="preserve">3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ชาติใน </w:t>
      </w:r>
      <w:r>
        <w:rPr>
          <w:color w:val="333333"/>
          <w:sz w:val="21"/>
          <w:szCs w:val="21"/>
          <w:shd w:val="clear" w:color="auto" w:fill="FFFFFF"/>
        </w:rPr>
        <w:t xml:space="preserve">1 </w:t>
      </w:r>
      <w:r>
        <w:rPr>
          <w:color w:val="333333"/>
          <w:sz w:val="21"/>
          <w:szCs w:val="21"/>
          <w:shd w:val="clear" w:color="auto" w:fill="FFFFFF"/>
          <w:cs/>
        </w:rPr>
        <w:t>วัน อย่างไรก็ตาม พบว่าลาวค่อนข้างได้ประโยชน์น้อยที่สุดในเชิงการท่องเที่ยว เนื่องจากนักท่องเที่ยวไม่ค่อยหยุดจับจ่ายหรือรับประทานอาหารในลาวมากนัก เพราะยังมีแหล่งท่องเที่ยวที่ดึงดูดไม่มากนัก ขณะนี้สปป.ลาวจึงมีนโยบายเร่งพัฒนาแหล่งท่องเที่ยว ตลอดจนร้านอาหารและ</w:t>
      </w:r>
      <w:r>
        <w:rPr>
          <w:color w:val="333333"/>
          <w:sz w:val="21"/>
          <w:szCs w:val="21"/>
          <w:shd w:val="clear" w:color="auto" w:fill="FFFFFF"/>
          <w:cs/>
        </w:rPr>
        <w:lastRenderedPageBreak/>
        <w:t>โรงแรม ดังนั้น จึงเป็นลู่ทางอันดีสำหรับนักลงทุนไทยที่อยากเข้าไปทำธุรกิจด้านการท่องเที่ยว ได้แก่ ธุรกิจโรงแรม ร้านอาหาร ร้านจำหน่ายสินค้าที่ระลึก สถานีบริการน้ำมันที่มีร้านสะดวกซื้อ ศูนย์ซ่อมรถ และจุดพักรถ ซึ่งยังขาดแคลนมากตลอดเส้นทาง โดยเฉพาะที่เมืองพินในแขวงสะหวันนะเขต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         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นอกจากนี้ รัฐบาลสปป.ลาวยังมีนโยบายเปิดประเทศเพื่อรับการลงทุนจากต่างประเทศโดยใช้ลาวเป็นฐานการผลิต โดยเขตเศรษฐกิจพิเศษสะหวันเซโน แขวงสะหวันนะเขต ตามแนวเส้นทางหมายเลข </w:t>
      </w:r>
      <w:r>
        <w:rPr>
          <w:color w:val="333333"/>
          <w:sz w:val="21"/>
          <w:szCs w:val="21"/>
          <w:shd w:val="clear" w:color="auto" w:fill="FFFFFF"/>
        </w:rPr>
        <w:t xml:space="preserve">9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มีศักยภาพที่เหมาะสมต่อการลงทุนด้านเกษตรและเหมืองแร่ ในเดือนธันวาคม </w:t>
      </w:r>
      <w:r>
        <w:rPr>
          <w:color w:val="333333"/>
          <w:sz w:val="21"/>
          <w:szCs w:val="21"/>
          <w:shd w:val="clear" w:color="auto" w:fill="FFFFFF"/>
        </w:rPr>
        <w:t xml:space="preserve">2550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กรมเจรจาการค้าระหว่างประเทศยังได้จัดการสัมมนาและการศึกษาดูงานเรื่อง </w:t>
      </w:r>
      <w:r>
        <w:rPr>
          <w:color w:val="333333"/>
          <w:sz w:val="21"/>
          <w:szCs w:val="21"/>
          <w:shd w:val="clear" w:color="auto" w:fill="FFFFFF"/>
        </w:rPr>
        <w:t>‘</w:t>
      </w:r>
      <w:r>
        <w:rPr>
          <w:color w:val="333333"/>
          <w:sz w:val="21"/>
          <w:szCs w:val="21"/>
          <w:shd w:val="clear" w:color="auto" w:fill="FFFFFF"/>
          <w:cs/>
        </w:rPr>
        <w:t xml:space="preserve">การพัฒนาความร่วมมือระหว่างไทย-สปป.ลาวด้านการค้าการลงทุน การขนส่งและลอจิสติกส์บนเส้นทางเศรษฐกิจ </w:t>
      </w:r>
      <w:r>
        <w:rPr>
          <w:color w:val="333333"/>
          <w:sz w:val="21"/>
          <w:szCs w:val="21"/>
          <w:shd w:val="clear" w:color="auto" w:fill="FFFFFF"/>
        </w:rPr>
        <w:t xml:space="preserve">EWEC’ </w:t>
      </w:r>
      <w:r>
        <w:rPr>
          <w:color w:val="333333"/>
          <w:sz w:val="21"/>
          <w:szCs w:val="21"/>
          <w:shd w:val="clear" w:color="auto" w:fill="FFFFFF"/>
          <w:cs/>
        </w:rPr>
        <w:t>ระหว่างการสัมมนาครั้งนี้ สองฝ่ายได้หารือในประเด็นความร่วมมือด้านสินค้าเกษตรแบบมีสัญญา (</w:t>
      </w:r>
      <w:r>
        <w:rPr>
          <w:color w:val="333333"/>
          <w:sz w:val="21"/>
          <w:szCs w:val="21"/>
          <w:shd w:val="clear" w:color="auto" w:fill="FFFFFF"/>
        </w:rPr>
        <w:t xml:space="preserve">contract farming) </w:t>
      </w:r>
      <w:r>
        <w:rPr>
          <w:color w:val="333333"/>
          <w:sz w:val="21"/>
          <w:szCs w:val="21"/>
          <w:shd w:val="clear" w:color="auto" w:fill="FFFFFF"/>
          <w:cs/>
        </w:rPr>
        <w:t xml:space="preserve">โดยได้วางแผนขยายการผลิต การตลาด การย้ายฐานการลงทุนผลิตสินค้าเชื่อมโยง โดยเฉพาะสินค้าที่ทั้งสองฝ่ายได้รับสิทธิพิเศษทางภาษีในกรอบความร่วมมืออาเซียนและการส่งออกไปสู่ประเทศที่สามโดยเฉพาะตลาดจีน รายการพืชที่ผู้ประกอบการไทยและลาวได้เสนอเข้าร่วมโครงการจำนวนมี </w:t>
      </w:r>
      <w:r>
        <w:rPr>
          <w:color w:val="333333"/>
          <w:sz w:val="21"/>
          <w:szCs w:val="21"/>
          <w:shd w:val="clear" w:color="auto" w:fill="FFFFFF"/>
        </w:rPr>
        <w:t xml:space="preserve">16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รายการ ได้แก่ข้าวโพดเลี้ยงสัตว์ ข้าวโพดหวาน ยูคาลิปตัส ละหุ่ง ถั่งเขียว กล้วยน้ำว้า มะขามเปียก มะเขือเทศ สับปะรด ส้มโอ ฝ้าย มันเทศ มันสำปะหลัง ข้าวเหนียว ปอสา และว่านหางจระเข้ พืชอื่นๆที่ได้มีนักลงทุนจากไทยขอสัมปทานพื้นที่เพาะปลูกในสะหวันนะเขตคือ อ้อย ยูคาลิปตัสเพื่อผลิตกระดาษ และยางพารา การลงทุนด้านเกษตรที่แขวงสะหวันนะเขตที่ผ่านมาได้ผลน่าพอใจเนื่องจากสภาพดินดีให้ผลผลิตสูง ขณะนี้ภาครัฐกำลังผลักดันให้มีการบริหารการนำเข้าสินค้าเกษตร โดยไทยขอให้สปป.ลาวเร่งรัดการจัดตั้ง </w:t>
      </w:r>
      <w:r>
        <w:rPr>
          <w:color w:val="333333"/>
          <w:sz w:val="21"/>
          <w:szCs w:val="21"/>
          <w:shd w:val="clear" w:color="auto" w:fill="FFFFFF"/>
        </w:rPr>
        <w:t xml:space="preserve">One Stop Service </w:t>
      </w:r>
      <w:r>
        <w:rPr>
          <w:color w:val="333333"/>
          <w:sz w:val="21"/>
          <w:szCs w:val="21"/>
          <w:shd w:val="clear" w:color="auto" w:fill="FFFFFF"/>
          <w:cs/>
        </w:rPr>
        <w:t>ที่ชายแดน ตลอดจนไซโลรองรับผลผลิต การจัดระบบขนส่ง และขนสินค้าข้ามแดนทั้งในด่านสากลและด่านท้องถิ่นระหว่างสองประเทศ ทั้งนี้เพื่ออำนวยความสะดวกแก่การทำเกษตรแบบมีสัญญา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         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ส่วนในด้านการลงทุนพบว่าสาขาที่สปป.ลาวสนใจร่วมทุนและขยายกิจการได้แก่ สาขาก่อสร้าง (อิฐบล๊อก พื้นสำเร็จ เสาเข็ม) ร่วมทุนแปรรูปและเฟอร์นิเจอร์ไม้ กิจการโรงแรม บ้านพัก รีสอร์ต (บริเวณที่ดินในปักเซใกล้น้ำตกคอนพะเพ็ง แขวงจำปาสัก) สินค้าพื้นบ้าน น้ำยาล้างจาน และขยายกิจการสินค้าเครื่องอุปโภคบริโภค ซึ่งเส้นทาง </w:t>
      </w:r>
      <w:r>
        <w:rPr>
          <w:color w:val="333333"/>
          <w:sz w:val="21"/>
          <w:szCs w:val="21"/>
          <w:shd w:val="clear" w:color="auto" w:fill="FFFFFF"/>
        </w:rPr>
        <w:t xml:space="preserve">EWEC </w:t>
      </w:r>
      <w:r>
        <w:rPr>
          <w:color w:val="333333"/>
          <w:sz w:val="21"/>
          <w:szCs w:val="21"/>
          <w:shd w:val="clear" w:color="auto" w:fill="FFFFFF"/>
          <w:cs/>
        </w:rPr>
        <w:t>ทำให้การขนส่งสินค้าทำได้สะดวกขึ้น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         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ทั้งนี้ </w:t>
      </w:r>
      <w:r>
        <w:rPr>
          <w:color w:val="333333"/>
          <w:sz w:val="21"/>
          <w:szCs w:val="21"/>
          <w:shd w:val="clear" w:color="auto" w:fill="FFFFFF"/>
        </w:rPr>
        <w:t xml:space="preserve">SMEs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ที่สนใจลงทุนบนเส้นทางระเบียงเศรษฐกิจ </w:t>
      </w:r>
      <w:r>
        <w:rPr>
          <w:color w:val="333333"/>
          <w:sz w:val="21"/>
          <w:szCs w:val="21"/>
          <w:shd w:val="clear" w:color="auto" w:fill="FFFFFF"/>
        </w:rPr>
        <w:t xml:space="preserve">EWEC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อาจสามารถเข้าร่วมงานสัมมนา การจับคู่ธุรกิจ และกิจกรรมส่งเสริมการลงทุนอื่นๆ ทั้งในไทยและประเทศเพื่อนบ้านที่ภาครัฐจัดอย่างต่อเนื่องตลอดทั้งปี </w:t>
      </w:r>
      <w:r>
        <w:rPr>
          <w:color w:val="333333"/>
          <w:sz w:val="21"/>
          <w:szCs w:val="21"/>
          <w:shd w:val="clear" w:color="auto" w:fill="FFFFFF"/>
        </w:rPr>
        <w:t>2551</w:t>
      </w:r>
      <w:r>
        <w:rPr>
          <w:color w:val="333333"/>
          <w:sz w:val="21"/>
          <w:szCs w:val="21"/>
          <w:shd w:val="clear" w:color="auto" w:fill="FFFFFF"/>
          <w:cs/>
        </w:rPr>
        <w:t xml:space="preserve">ได้ โดยติดต่อผ่าน สสว. ที่ฝ่ายส่งเสริมนโยบายและความร่วมมือระหว่างประเทศ โทร. </w:t>
      </w:r>
      <w:proofErr w:type="gramStart"/>
      <w:r>
        <w:rPr>
          <w:color w:val="333333"/>
          <w:sz w:val="21"/>
          <w:szCs w:val="21"/>
          <w:shd w:val="clear" w:color="auto" w:fill="FFFFFF"/>
        </w:rPr>
        <w:t xml:space="preserve">02 278 8800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ต่อ </w:t>
      </w:r>
      <w:r>
        <w:rPr>
          <w:color w:val="333333"/>
          <w:sz w:val="21"/>
          <w:szCs w:val="21"/>
          <w:shd w:val="clear" w:color="auto" w:fill="FFFFFF"/>
        </w:rPr>
        <w:t xml:space="preserve">296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หรือฝ่ายประสานและบริการ </w:t>
      </w:r>
      <w:r>
        <w:rPr>
          <w:color w:val="333333"/>
          <w:sz w:val="21"/>
          <w:szCs w:val="21"/>
          <w:shd w:val="clear" w:color="auto" w:fill="FFFFFF"/>
        </w:rPr>
        <w:t xml:space="preserve">SMEs </w:t>
      </w:r>
      <w:r>
        <w:rPr>
          <w:color w:val="333333"/>
          <w:sz w:val="21"/>
          <w:szCs w:val="21"/>
          <w:shd w:val="clear" w:color="auto" w:fill="FFFFFF"/>
          <w:cs/>
        </w:rPr>
        <w:t>โทร.</w:t>
      </w:r>
      <w:proofErr w:type="gramEnd"/>
      <w:r>
        <w:rPr>
          <w:color w:val="333333"/>
          <w:sz w:val="21"/>
          <w:szCs w:val="21"/>
          <w:shd w:val="clear" w:color="auto" w:fill="FFFFFF"/>
          <w:cs/>
        </w:rPr>
        <w:t xml:space="preserve"> </w:t>
      </w:r>
      <w:r>
        <w:rPr>
          <w:color w:val="333333"/>
          <w:sz w:val="21"/>
          <w:szCs w:val="21"/>
          <w:shd w:val="clear" w:color="auto" w:fill="FFFFFF"/>
        </w:rPr>
        <w:t xml:space="preserve">02 278 8800 </w:t>
      </w:r>
      <w:r>
        <w:rPr>
          <w:color w:val="333333"/>
          <w:sz w:val="21"/>
          <w:szCs w:val="21"/>
          <w:shd w:val="clear" w:color="auto" w:fill="FFFFFF"/>
          <w:cs/>
        </w:rPr>
        <w:t xml:space="preserve">ต่อ </w:t>
      </w:r>
      <w:r>
        <w:rPr>
          <w:color w:val="333333"/>
          <w:sz w:val="21"/>
          <w:szCs w:val="21"/>
          <w:shd w:val="clear" w:color="auto" w:fill="FFFFFF"/>
        </w:rPr>
        <w:t>587</w:t>
      </w:r>
    </w:p>
    <w:p w:rsidR="00490CFA" w:rsidRDefault="00490CFA" w:rsidP="00490CFA">
      <w:pPr>
        <w:pStyle w:val="NormalWeb"/>
        <w:spacing w:line="270" w:lineRule="atLeast"/>
        <w:rPr>
          <w:color w:val="333333"/>
          <w:sz w:val="21"/>
          <w:szCs w:val="21"/>
          <w:shd w:val="clear" w:color="auto" w:fill="FFFFFF"/>
        </w:rPr>
      </w:pPr>
      <w:r>
        <w:rPr>
          <w:rStyle w:val="s"/>
          <w:color w:val="333333"/>
          <w:sz w:val="18"/>
          <w:szCs w:val="18"/>
          <w:shd w:val="clear" w:color="auto" w:fill="FFFFFF"/>
          <w:cs/>
        </w:rPr>
        <w:t>แหล่งอ้างอิง :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rStyle w:val="s"/>
          <w:sz w:val="18"/>
          <w:szCs w:val="18"/>
          <w:shd w:val="clear" w:color="auto" w:fill="FFFFFF"/>
          <w:cs/>
        </w:rPr>
        <w:t>สสว.</w:t>
      </w:r>
      <w:r>
        <w:rPr>
          <w:rStyle w:val="s"/>
          <w:color w:val="333333"/>
          <w:sz w:val="18"/>
          <w:szCs w:val="18"/>
          <w:shd w:val="clear" w:color="auto" w:fill="FFFFFF"/>
        </w:rPr>
        <w:t> </w:t>
      </w:r>
      <w:r w:rsidRPr="00D932B7">
        <w:rPr>
          <w:rStyle w:val="s"/>
          <w:color w:val="333333"/>
          <w:sz w:val="18"/>
          <w:szCs w:val="18"/>
          <w:shd w:val="clear" w:color="auto" w:fill="FFFFFF"/>
        </w:rPr>
        <w:t>http://cms.sme.go.th,</w:t>
      </w:r>
      <w:r>
        <w:rPr>
          <w:rStyle w:val="apple-converted-space"/>
          <w:color w:val="0000FF"/>
          <w:sz w:val="18"/>
          <w:szCs w:val="18"/>
          <w:shd w:val="clear" w:color="auto" w:fill="FFFFFF"/>
        </w:rPr>
        <w:t> </w:t>
      </w:r>
      <w:r w:rsidRPr="00D932B7">
        <w:rPr>
          <w:rStyle w:val="s"/>
          <w:color w:val="333333"/>
          <w:sz w:val="18"/>
          <w:szCs w:val="18"/>
          <w:shd w:val="clear" w:color="auto" w:fill="FFFFFF"/>
          <w:cs/>
        </w:rPr>
        <w:t>กรมเจรจาการค้าระหว่างประเทศ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rStyle w:val="s"/>
          <w:sz w:val="18"/>
          <w:szCs w:val="18"/>
          <w:shd w:val="clear" w:color="auto" w:fill="FFFFFF"/>
          <w:cs/>
        </w:rPr>
        <w:t>กระทรวงพาณิชย์</w:t>
      </w:r>
      <w:r>
        <w:rPr>
          <w:rStyle w:val="s"/>
          <w:color w:val="333333"/>
          <w:sz w:val="18"/>
          <w:szCs w:val="18"/>
          <w:shd w:val="clear" w:color="auto" w:fill="FFFFFF"/>
        </w:rPr>
        <w:t>,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rStyle w:val="s"/>
          <w:sz w:val="18"/>
          <w:szCs w:val="18"/>
          <w:shd w:val="clear" w:color="auto" w:fill="FFFFFF"/>
          <w:cs/>
        </w:rPr>
        <w:t>กระทรวงการต่างประเทศ</w:t>
      </w:r>
      <w:r>
        <w:rPr>
          <w:rStyle w:val="s"/>
          <w:sz w:val="18"/>
          <w:szCs w:val="18"/>
          <w:shd w:val="clear" w:color="auto" w:fill="FFFFFF"/>
        </w:rPr>
        <w:t>,</w:t>
      </w:r>
      <w:r>
        <w:rPr>
          <w:rStyle w:val="s"/>
          <w:color w:val="333333"/>
          <w:sz w:val="18"/>
          <w:szCs w:val="18"/>
          <w:shd w:val="clear" w:color="auto" w:fill="FFFFFF"/>
        </w:rPr>
        <w:t> </w:t>
      </w:r>
      <w:r>
        <w:rPr>
          <w:rStyle w:val="s"/>
          <w:color w:val="333333"/>
          <w:sz w:val="18"/>
          <w:szCs w:val="18"/>
          <w:shd w:val="clear" w:color="auto" w:fill="FFFFFF"/>
          <w:cs/>
        </w:rPr>
        <w:t>สถาบันเอเชียตะวันออกศึกษา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rStyle w:val="s"/>
          <w:sz w:val="18"/>
          <w:szCs w:val="18"/>
          <w:shd w:val="clear" w:color="auto" w:fill="FFFFFF"/>
          <w:cs/>
        </w:rPr>
        <w:t>มหาวิทยาลัยธรรมศาสตร์</w:t>
      </w:r>
      <w:proofErr w:type="gramStart"/>
      <w:r>
        <w:rPr>
          <w:rStyle w:val="s"/>
          <w:sz w:val="18"/>
          <w:szCs w:val="18"/>
          <w:shd w:val="clear" w:color="auto" w:fill="FFFFFF"/>
        </w:rPr>
        <w:t>,</w:t>
      </w:r>
      <w:r>
        <w:rPr>
          <w:rStyle w:val="s"/>
          <w:color w:val="333333"/>
          <w:sz w:val="18"/>
          <w:szCs w:val="18"/>
          <w:shd w:val="clear" w:color="auto" w:fill="FFFFFF"/>
          <w:cs/>
        </w:rPr>
        <w:t>ศูนย์กลางข่าวสารด้านคมนาคม</w:t>
      </w:r>
      <w:proofErr w:type="gramEnd"/>
      <w:r>
        <w:rPr>
          <w:rStyle w:val="s"/>
          <w:color w:val="333333"/>
          <w:sz w:val="18"/>
          <w:szCs w:val="18"/>
          <w:shd w:val="clear" w:color="auto" w:fill="FFFFFF"/>
          <w:cs/>
        </w:rPr>
        <w:t xml:space="preserve"> -</w:t>
      </w:r>
      <w:r>
        <w:rPr>
          <w:rStyle w:val="s"/>
          <w:sz w:val="18"/>
          <w:szCs w:val="18"/>
          <w:shd w:val="clear" w:color="auto" w:fill="FFFFFF"/>
        </w:rPr>
        <w:t>www.logisticnews.net</w:t>
      </w:r>
      <w:r>
        <w:rPr>
          <w:rStyle w:val="s"/>
          <w:color w:val="333333"/>
          <w:sz w:val="18"/>
          <w:szCs w:val="18"/>
          <w:shd w:val="clear" w:color="auto" w:fill="FFFFFF"/>
        </w:rPr>
        <w:t>, </w:t>
      </w:r>
      <w:r>
        <w:rPr>
          <w:rStyle w:val="s"/>
          <w:sz w:val="18"/>
          <w:szCs w:val="18"/>
          <w:shd w:val="clear" w:color="auto" w:fill="FFFFFF"/>
          <w:cs/>
        </w:rPr>
        <w:t>ภาพจาก</w:t>
      </w:r>
      <w:r>
        <w:rPr>
          <w:rStyle w:val="s"/>
          <w:color w:val="333333"/>
          <w:sz w:val="18"/>
          <w:szCs w:val="18"/>
          <w:shd w:val="clear" w:color="auto" w:fill="FFFFFF"/>
        </w:rPr>
        <w:t>: Asian Development Bank, </w:t>
      </w:r>
      <w:r>
        <w:rPr>
          <w:rStyle w:val="s"/>
          <w:color w:val="333333"/>
          <w:sz w:val="18"/>
          <w:szCs w:val="18"/>
          <w:shd w:val="clear" w:color="auto" w:fill="FFFFFF"/>
          <w:cs/>
        </w:rPr>
        <w:t>สถาบันเอเชียศึกษา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rStyle w:val="s"/>
          <w:sz w:val="18"/>
          <w:szCs w:val="18"/>
          <w:shd w:val="clear" w:color="auto" w:fill="FFFFFF"/>
          <w:cs/>
        </w:rPr>
        <w:t>จุฬาลงกรณ์มหาวิทยาลัย</w:t>
      </w:r>
    </w:p>
    <w:p w:rsidR="00F90C8F" w:rsidRDefault="00F90C8F">
      <w:bookmarkStart w:id="0" w:name="_GoBack"/>
      <w:bookmarkEnd w:id="0"/>
    </w:p>
    <w:sectPr w:rsidR="00F90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FA"/>
    <w:rsid w:val="00490CFA"/>
    <w:rsid w:val="00D932B7"/>
    <w:rsid w:val="00F9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490CFA"/>
    <w:rPr>
      <w:b/>
      <w:bCs/>
    </w:rPr>
  </w:style>
  <w:style w:type="character" w:customStyle="1" w:styleId="m">
    <w:name w:val="m"/>
    <w:basedOn w:val="DefaultParagraphFont"/>
    <w:rsid w:val="00490CFA"/>
  </w:style>
  <w:style w:type="character" w:customStyle="1" w:styleId="apple-converted-space">
    <w:name w:val="apple-converted-space"/>
    <w:basedOn w:val="DefaultParagraphFont"/>
    <w:rsid w:val="00490CFA"/>
  </w:style>
  <w:style w:type="character" w:customStyle="1" w:styleId="s">
    <w:name w:val="s"/>
    <w:basedOn w:val="DefaultParagraphFont"/>
    <w:rsid w:val="00490CFA"/>
  </w:style>
  <w:style w:type="character" w:styleId="Hyperlink">
    <w:name w:val="Hyperlink"/>
    <w:basedOn w:val="DefaultParagraphFont"/>
    <w:uiPriority w:val="99"/>
    <w:semiHidden/>
    <w:unhideWhenUsed/>
    <w:rsid w:val="00490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490CFA"/>
    <w:rPr>
      <w:b/>
      <w:bCs/>
    </w:rPr>
  </w:style>
  <w:style w:type="character" w:customStyle="1" w:styleId="m">
    <w:name w:val="m"/>
    <w:basedOn w:val="DefaultParagraphFont"/>
    <w:rsid w:val="00490CFA"/>
  </w:style>
  <w:style w:type="character" w:customStyle="1" w:styleId="apple-converted-space">
    <w:name w:val="apple-converted-space"/>
    <w:basedOn w:val="DefaultParagraphFont"/>
    <w:rsid w:val="00490CFA"/>
  </w:style>
  <w:style w:type="character" w:customStyle="1" w:styleId="s">
    <w:name w:val="s"/>
    <w:basedOn w:val="DefaultParagraphFont"/>
    <w:rsid w:val="00490CFA"/>
  </w:style>
  <w:style w:type="character" w:styleId="Hyperlink">
    <w:name w:val="Hyperlink"/>
    <w:basedOn w:val="DefaultParagraphFont"/>
    <w:uiPriority w:val="99"/>
    <w:semiHidden/>
    <w:unhideWhenUsed/>
    <w:rsid w:val="00490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6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kulachatrakul</dc:creator>
  <cp:lastModifiedBy>kulachatrakul</cp:lastModifiedBy>
  <cp:revision>3</cp:revision>
  <dcterms:created xsi:type="dcterms:W3CDTF">2012-03-22T10:00:00Z</dcterms:created>
  <dcterms:modified xsi:type="dcterms:W3CDTF">2012-03-27T22:54:00Z</dcterms:modified>
</cp:coreProperties>
</file>