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B0" w:rsidRDefault="00805CB0" w:rsidP="00264533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“</w:t>
      </w:r>
      <w:r>
        <w:rPr>
          <w:rFonts w:ascii="Browallia New" w:hAnsi="Browallia New" w:cs="Browallia New"/>
          <w:b/>
          <w:bCs/>
          <w:sz w:val="32"/>
          <w:szCs w:val="32"/>
        </w:rPr>
        <w:t>Long Tail Marketing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”</w:t>
      </w:r>
    </w:p>
    <w:p w:rsidR="00264533" w:rsidRPr="00264533" w:rsidRDefault="00805CB0" w:rsidP="00264533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ถึงเวลาทีกฏ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80/20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ต้องจากไป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8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0D58DA" w:rsidRPr="006D0354" w:rsidRDefault="00542626" w:rsidP="000D58DA">
      <w:pPr>
        <w:pBdr>
          <w:bottom w:val="dotted" w:sz="24" w:space="1" w:color="auto"/>
        </w:pBdr>
        <w:spacing w:after="0" w:line="240" w:lineRule="auto"/>
        <w:jc w:val="center"/>
        <w:rPr>
          <w:rFonts w:ascii="Browallia New" w:hAnsi="Browallia New" w:cs="Browallia New"/>
          <w:sz w:val="28"/>
        </w:rPr>
      </w:pPr>
      <w:r w:rsidRPr="006D0354">
        <w:rPr>
          <w:rFonts w:ascii="Browallia New" w:hAnsi="Browallia New" w:cs="Browallia New"/>
          <w:sz w:val="28"/>
          <w:cs/>
        </w:rPr>
        <w:t xml:space="preserve">คณะบริหารธุรกิจ </w:t>
      </w:r>
      <w:r w:rsidR="00B2118A" w:rsidRPr="006D0354">
        <w:rPr>
          <w:rFonts w:ascii="Browallia New" w:hAnsi="Browallia New" w:cs="Browallia New"/>
          <w:sz w:val="28"/>
          <w:cs/>
        </w:rPr>
        <w:t>มหาวิทยาลัยพายัพ</w:t>
      </w:r>
      <w:r w:rsidR="00B2118A" w:rsidRPr="006D0354">
        <w:rPr>
          <w:rFonts w:ascii="Browallia New" w:hAnsi="Browallia New" w:cs="Browallia New"/>
          <w:sz w:val="28"/>
        </w:rPr>
        <w:t xml:space="preserve"> </w:t>
      </w:r>
    </w:p>
    <w:p w:rsidR="000D58DA" w:rsidRDefault="00C944BC" w:rsidP="00C944BC">
      <w:pPr>
        <w:spacing w:after="0"/>
        <w:rPr>
          <w:rFonts w:ascii="Browallia New" w:hAnsi="Browallia New" w:cs="Browallia New"/>
          <w:color w:val="000000" w:themeColor="text1"/>
          <w:sz w:val="28"/>
          <w:lang w:val="en-GB"/>
        </w:rPr>
      </w:pPr>
      <w:r>
        <w:rPr>
          <w:rFonts w:ascii="Browallia New" w:hAnsi="Browallia New" w:cs="Browallia New" w:hint="cs"/>
          <w:color w:val="000000" w:themeColor="text1"/>
          <w:sz w:val="28"/>
          <w:cs/>
          <w:lang w:val="en-GB"/>
        </w:rPr>
        <w:tab/>
      </w:r>
    </w:p>
    <w:p w:rsidR="005B0602" w:rsidRDefault="006400A4" w:rsidP="00844520">
      <w:pPr>
        <w:spacing w:after="0"/>
        <w:ind w:firstLine="720"/>
        <w:jc w:val="both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/>
          <w:color w:val="000000" w:themeColor="text1"/>
          <w:sz w:val="28"/>
          <w:lang w:val="en-GB"/>
        </w:rPr>
        <w:t>“</w:t>
      </w:r>
      <w:r>
        <w:rPr>
          <w:rFonts w:ascii="Browallia New" w:hAnsi="Browallia New" w:cs="Browallia New" w:hint="cs"/>
          <w:color w:val="000000" w:themeColor="text1"/>
          <w:sz w:val="28"/>
          <w:cs/>
          <w:lang w:val="en-GB"/>
        </w:rPr>
        <w:t>ยอดขาย 80</w:t>
      </w:r>
      <w:r>
        <w:rPr>
          <w:rFonts w:ascii="Browallia New" w:hAnsi="Browallia New" w:cs="Browallia New"/>
          <w:color w:val="000000" w:themeColor="text1"/>
          <w:sz w:val="28"/>
        </w:rPr>
        <w:t xml:space="preserve">%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มาจากลูกค้าเพียงแค่ 20</w:t>
      </w:r>
      <w:r>
        <w:rPr>
          <w:rFonts w:ascii="Browallia New" w:hAnsi="Browallia New" w:cs="Browallia New"/>
          <w:color w:val="000000" w:themeColor="text1"/>
          <w:sz w:val="28"/>
        </w:rPr>
        <w:t xml:space="preserve">%” 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กฎของพาเรโตที่คุ้นเคยกันในอดีต</w:t>
      </w:r>
      <w:r w:rsidR="00831C91">
        <w:rPr>
          <w:rFonts w:ascii="Browallia New" w:hAnsi="Browallia New" w:cs="Browallia New" w:hint="cs"/>
          <w:color w:val="000000" w:themeColor="text1"/>
          <w:sz w:val="28"/>
          <w:cs/>
        </w:rPr>
        <w:t>ที่นักเศรษฐศาสตร์ผู้มีชื่อเสียง “วิลเฟรโด พาเรโต” ได้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>นำเสนอในงานประชุมสัมมนาวิชาการตั้ง</w:t>
      </w:r>
      <w:r w:rsidR="00831C91">
        <w:rPr>
          <w:rFonts w:ascii="Browallia New" w:hAnsi="Browallia New" w:cs="Browallia New" w:hint="cs"/>
          <w:color w:val="000000" w:themeColor="text1"/>
          <w:sz w:val="28"/>
          <w:cs/>
        </w:rPr>
        <w:t xml:space="preserve">แต่ต้น ค.ศ. 1900 </w:t>
      </w:r>
      <w:r w:rsidR="000D58DA">
        <w:rPr>
          <w:rFonts w:ascii="Browallia New" w:hAnsi="Browallia New" w:cs="Browallia New" w:hint="cs"/>
          <w:color w:val="000000" w:themeColor="text1"/>
          <w:sz w:val="28"/>
          <w:cs/>
        </w:rPr>
        <w:t>ซึ่งเป็นความจริงที่ว่าธุรกิจจะ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>ทำกำไร</w:t>
      </w:r>
      <w:r w:rsidR="000D58DA">
        <w:rPr>
          <w:rFonts w:ascii="Browallia New" w:hAnsi="Browallia New" w:cs="Browallia New" w:hint="cs"/>
          <w:color w:val="000000" w:themeColor="text1"/>
          <w:sz w:val="28"/>
          <w:cs/>
        </w:rPr>
        <w:t>กับลูกค้าเพียงไม่กี่รายเท่านั้น  ถ้าเราจับลูกค้าไว้อย่างน้อย 20</w:t>
      </w:r>
      <w:r w:rsidR="000D58DA">
        <w:rPr>
          <w:rFonts w:ascii="Browallia New" w:hAnsi="Browallia New" w:cs="Browallia New"/>
          <w:color w:val="000000" w:themeColor="text1"/>
          <w:sz w:val="28"/>
        </w:rPr>
        <w:t xml:space="preserve">% </w:t>
      </w:r>
      <w:r w:rsidR="000D58DA">
        <w:rPr>
          <w:rFonts w:ascii="Browallia New" w:hAnsi="Browallia New" w:cs="Browallia New" w:hint="cs"/>
          <w:color w:val="000000" w:themeColor="text1"/>
          <w:sz w:val="28"/>
          <w:cs/>
        </w:rPr>
        <w:t>ก็เพียงพอกับการสร้างยอดขายหรือกำไรให้กับบริษัทได้ถึง 80</w:t>
      </w:r>
      <w:r w:rsidR="000D58DA">
        <w:rPr>
          <w:rFonts w:ascii="Browallia New" w:hAnsi="Browallia New" w:cs="Browallia New"/>
          <w:color w:val="000000" w:themeColor="text1"/>
          <w:sz w:val="28"/>
        </w:rPr>
        <w:t xml:space="preserve">% </w:t>
      </w:r>
      <w:r w:rsidR="00BB42D7">
        <w:rPr>
          <w:rFonts w:ascii="Browallia New" w:hAnsi="Browallia New" w:cs="Browallia New" w:hint="cs"/>
          <w:color w:val="000000" w:themeColor="text1"/>
          <w:sz w:val="28"/>
          <w:cs/>
        </w:rPr>
        <w:t>กลายเป็น</w:t>
      </w:r>
      <w:r w:rsidR="000D58DA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กฎทองคำของธุรกิจและนำสู่กลยุทธ์การตลาด </w:t>
      </w:r>
      <w:r w:rsidR="000D58DA">
        <w:rPr>
          <w:rFonts w:ascii="Browallia New" w:hAnsi="Browallia New" w:cs="Browallia New"/>
          <w:color w:val="000000" w:themeColor="text1"/>
          <w:sz w:val="28"/>
        </w:rPr>
        <w:t xml:space="preserve">CRM </w:t>
      </w:r>
      <w:r w:rsidR="000D58DA">
        <w:rPr>
          <w:rFonts w:ascii="Browallia New" w:hAnsi="Browallia New" w:cs="Browallia New" w:hint="cs"/>
          <w:color w:val="000000" w:themeColor="text1"/>
          <w:sz w:val="28"/>
          <w:cs/>
        </w:rPr>
        <w:t>มาจนถึงปัจจุบัน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ซึ่ง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การให้ความสำคัญกับลูกค้าชั้นดีเพียง 20 </w:t>
      </w:r>
      <w:r w:rsidR="002C6105">
        <w:rPr>
          <w:rFonts w:ascii="Browallia New" w:hAnsi="Browallia New" w:cs="Browallia New"/>
          <w:color w:val="000000" w:themeColor="text1"/>
          <w:sz w:val="28"/>
        </w:rPr>
        <w:t xml:space="preserve">%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โดยสร้างกลไก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การกระตุ้นให้ลูกค้าเหล่านั้นมาซื้อสินค้าหรือบริการซ้ำ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>แม้ว่าการกระทำนี้จะ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มิใช่เรื่องแปลกแต่อย่างใดแต่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กลับ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ทำให้นักการตลาดส่วนใหญ่ตัดลูกค้าธรรมดาจำนวน 8</w:t>
      </w:r>
      <w:r w:rsidR="002C6105">
        <w:rPr>
          <w:rFonts w:ascii="Browallia New" w:hAnsi="Browallia New" w:cs="Browallia New"/>
          <w:color w:val="000000" w:themeColor="text1"/>
          <w:sz w:val="28"/>
        </w:rPr>
        <w:t xml:space="preserve">0% 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ทิ้งไปอย่างน่าเสียดาย เพราะการสื่อสารการตลาดกับผู้คนถึง 8</w:t>
      </w:r>
      <w:r w:rsidR="002C6105">
        <w:rPr>
          <w:rFonts w:ascii="Browallia New" w:hAnsi="Browallia New" w:cs="Browallia New"/>
          <w:color w:val="000000" w:themeColor="text1"/>
          <w:sz w:val="28"/>
        </w:rPr>
        <w:t xml:space="preserve">0% 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นั้นมีต้นทุนแฝงอยู่อย่างมหาศาลนั่นเอง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การบริหารธุรกิจ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จำเป็นต้องคำนึงถึง ทรัพยากร</w:t>
      </w:r>
      <w:r w:rsidR="00C641F9">
        <w:rPr>
          <w:rFonts w:ascii="Browallia New" w:hAnsi="Browallia New" w:cs="Browallia New" w:hint="cs"/>
          <w:color w:val="000000" w:themeColor="text1"/>
          <w:sz w:val="28"/>
          <w:cs/>
        </w:rPr>
        <w:t>อันมีอยู่อย่างจำกั</w:t>
      </w:r>
      <w:r w:rsidR="002C6105">
        <w:rPr>
          <w:rFonts w:ascii="Browallia New" w:hAnsi="Browallia New" w:cs="Browallia New" w:hint="cs"/>
          <w:color w:val="000000" w:themeColor="text1"/>
          <w:sz w:val="28"/>
          <w:cs/>
        </w:rPr>
        <w:t>ด ไม่ว่าจะเป็นค่าโสหุ้ย พนักงาน ค่าโทรศัพท์ ค่าโฆษณา</w:t>
      </w:r>
      <w:r w:rsidR="00C641F9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กลยุทธ์การตลาดจึงเน้นความสำคัญไปยังลูกค้าจำนวน </w:t>
      </w:r>
      <w:r w:rsidR="00C641F9">
        <w:rPr>
          <w:rFonts w:ascii="Browallia New" w:hAnsi="Browallia New" w:cs="Browallia New"/>
          <w:color w:val="000000" w:themeColor="text1"/>
          <w:sz w:val="28"/>
        </w:rPr>
        <w:t xml:space="preserve">20% </w:t>
      </w:r>
      <w:r w:rsidR="00C641F9">
        <w:rPr>
          <w:rFonts w:ascii="Browallia New" w:hAnsi="Browallia New" w:cs="Browallia New" w:hint="cs"/>
          <w:color w:val="000000" w:themeColor="text1"/>
          <w:sz w:val="28"/>
          <w:cs/>
        </w:rPr>
        <w:t>ที่ทำกำไรให้กับบริษัทเท่านั้น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</w:p>
    <w:p w:rsidR="002C6105" w:rsidRDefault="00C44D64" w:rsidP="00844520">
      <w:pPr>
        <w:spacing w:after="0"/>
        <w:ind w:firstLine="720"/>
        <w:jc w:val="both"/>
        <w:rPr>
          <w:rFonts w:ascii="Browallia New" w:hAnsi="Browallia New" w:cs="Browallia New"/>
          <w:color w:val="000000" w:themeColor="text1"/>
          <w:sz w:val="28"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>ปัจจุบัน</w:t>
      </w:r>
      <w:r w:rsidR="00C641F9">
        <w:rPr>
          <w:rFonts w:ascii="Browallia New" w:hAnsi="Browallia New" w:cs="Browallia New" w:hint="cs"/>
          <w:color w:val="000000" w:themeColor="text1"/>
          <w:sz w:val="28"/>
          <w:cs/>
        </w:rPr>
        <w:t>พลังของอินเทอร์เนตและเทคโนโลยีบรอดแบนด์ 3</w:t>
      </w:r>
      <w:r w:rsidR="00C641F9">
        <w:rPr>
          <w:rFonts w:ascii="Browallia New" w:hAnsi="Browallia New" w:cs="Browallia New"/>
          <w:color w:val="000000" w:themeColor="text1"/>
          <w:sz w:val="28"/>
        </w:rPr>
        <w:t xml:space="preserve">G , 4G </w:t>
      </w:r>
      <w:r w:rsidR="00C641F9">
        <w:rPr>
          <w:rFonts w:ascii="Browallia New" w:hAnsi="Browallia New" w:cs="Browallia New" w:hint="cs"/>
          <w:color w:val="000000" w:themeColor="text1"/>
          <w:sz w:val="28"/>
          <w:cs/>
        </w:rPr>
        <w:t>ได้ทำให้ต้นทุนสื่อสารทางการตลาดไม่ได้แปรผันตามปริมาณอีกต่อไป  โครงสร้างการสื่อสารและระบบเครือข่ายได้เพิ่มขึ้นในขณะที่ค่าใช้จ่าย</w:t>
      </w:r>
      <w:r w:rsidR="00B0527C">
        <w:rPr>
          <w:rFonts w:ascii="Browallia New" w:hAnsi="Browallia New" w:cs="Browallia New" w:hint="cs"/>
          <w:color w:val="000000" w:themeColor="text1"/>
          <w:sz w:val="28"/>
          <w:cs/>
        </w:rPr>
        <w:t>ค่าบริการต่างๆ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B0527C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กลับลดลงอย่างรวดเร็ว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มี</w:t>
      </w:r>
      <w:r w:rsidR="00B0527C">
        <w:rPr>
          <w:rFonts w:ascii="Browallia New" w:hAnsi="Browallia New" w:cs="Browallia New" w:hint="cs"/>
          <w:color w:val="000000" w:themeColor="text1"/>
          <w:sz w:val="28"/>
          <w:cs/>
        </w:rPr>
        <w:t>ข้อมูลปริมาณมหาศาลส่งออกไปในปริมาณที่มากกว่าเดิม ยิ่งเทคโนโลยีสารสนเทศขยายไปในวงกว้างมากเท่าไร ต้นทุนการสื่อสารทางการตลาดก็จะลดลงจนเข้าใกล้ “ศูนย์” มากขึ้นเท่านั้น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จนเกิดกฎที่</w:t>
      </w:r>
      <w:r w:rsidR="00B0527C">
        <w:rPr>
          <w:rFonts w:ascii="Browallia New" w:hAnsi="Browallia New" w:cs="Browallia New" w:hint="cs"/>
          <w:color w:val="000000" w:themeColor="text1"/>
          <w:sz w:val="28"/>
          <w:cs/>
        </w:rPr>
        <w:t xml:space="preserve">ตรงข้ามกับ </w:t>
      </w:r>
      <w:r w:rsidR="00B0527C" w:rsidRPr="00B0527C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กฎของพาเรโต “80/20”</w:t>
      </w:r>
      <w:r w:rsidR="00B0527C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 xml:space="preserve"> </w:t>
      </w:r>
      <w:r w:rsidR="00B0527C" w:rsidRPr="00B0527C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เรียกกันว่า </w:t>
      </w:r>
      <w:r w:rsidR="00B0527C" w:rsidRPr="00C44D64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ปรากฎการณ์ “ลองเทล” (</w:t>
      </w:r>
      <w:r w:rsidR="00B0527C" w:rsidRPr="00C44D64">
        <w:rPr>
          <w:rFonts w:ascii="Browallia New" w:hAnsi="Browallia New" w:cs="Browallia New"/>
          <w:b/>
          <w:bCs/>
          <w:color w:val="000000" w:themeColor="text1"/>
          <w:sz w:val="28"/>
        </w:rPr>
        <w:t>Long Tail Phenomenon)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บริษัท</w:t>
      </w:r>
      <w:r w:rsidR="0084452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สามารถส่ง </w:t>
      </w:r>
      <w:r w:rsidR="00844520">
        <w:rPr>
          <w:rFonts w:ascii="Browallia New" w:hAnsi="Browallia New" w:cs="Browallia New"/>
          <w:color w:val="000000" w:themeColor="text1"/>
          <w:sz w:val="28"/>
        </w:rPr>
        <w:t xml:space="preserve">email </w:t>
      </w:r>
      <w:r w:rsidR="0084452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จำนวนล้านฉบับไปยังลูกค้าได้ในขณะที่ต้นทุนค่าใช้จ่ายเท่าเดิม  </w:t>
      </w:r>
      <w:r w:rsidR="00844520">
        <w:rPr>
          <w:rFonts w:ascii="Browallia New" w:hAnsi="Browallia New" w:cs="Browallia New"/>
          <w:color w:val="000000" w:themeColor="text1"/>
          <w:sz w:val="28"/>
        </w:rPr>
        <w:t xml:space="preserve">Amazon.com </w:t>
      </w:r>
      <w:r w:rsidR="00844520">
        <w:rPr>
          <w:rFonts w:ascii="Browallia New" w:hAnsi="Browallia New" w:cs="Browallia New" w:hint="cs"/>
          <w:color w:val="000000" w:themeColor="text1"/>
          <w:sz w:val="28"/>
          <w:cs/>
        </w:rPr>
        <w:t>สามารถเพิ่มปริมาณหนังสือในร้านค้าจนเข้าใกล้อนันต์โดยที่ค่าใช่จ่ายไม่เปลี่ยนแปลงสิ่งเหล่านี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้ได้หักดิบ</w:t>
      </w:r>
      <w:r w:rsidR="00844520">
        <w:rPr>
          <w:rFonts w:ascii="Browallia New" w:hAnsi="Browallia New" w:cs="Browallia New" w:hint="cs"/>
          <w:color w:val="000000" w:themeColor="text1"/>
          <w:sz w:val="28"/>
          <w:cs/>
        </w:rPr>
        <w:t>กฎของพาเรโตในวงการเศรษฐศาสตร์ไปอย่างสิ้นเชิง</w:t>
      </w:r>
    </w:p>
    <w:p w:rsidR="00982AD6" w:rsidRDefault="00982AD6" w:rsidP="00982AD6">
      <w:pPr>
        <w:spacing w:after="0"/>
        <w:ind w:firstLine="720"/>
        <w:jc w:val="both"/>
        <w:rPr>
          <w:rFonts w:ascii="Browallia New" w:hAnsi="Browallia New" w:cs="Browallia New"/>
          <w:color w:val="000000" w:themeColor="text1"/>
          <w:sz w:val="28"/>
          <w:cs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จากปรากฏการณ์ดังกล่าวทำให้การตลาด </w:t>
      </w:r>
      <w:r>
        <w:rPr>
          <w:rFonts w:ascii="Browallia New" w:hAnsi="Browallia New" w:cs="Browallia New"/>
          <w:color w:val="000000" w:themeColor="text1"/>
          <w:sz w:val="28"/>
        </w:rPr>
        <w:t xml:space="preserve">E-Marketing 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>บังเกิดขึ้นในโลกใบนี้ ธุรกิจจะส่งข่าวสารทางการตลาดจำนวนมาก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ไปยังลูกค้าได้ทั่วโลกแบบไม่จำกัดปริมาณในขณะที่ต้นทุนการสื่อสาร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แทบจะไม่เพิ่มขึ้น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ธุรกิจต่างๆ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จึงไม่จำเป็นต้องตัดลูกค้า 80</w:t>
      </w:r>
      <w:r>
        <w:rPr>
          <w:rFonts w:ascii="Browallia New" w:hAnsi="Browallia New" w:cs="Browallia New"/>
          <w:color w:val="000000" w:themeColor="text1"/>
          <w:sz w:val="28"/>
        </w:rPr>
        <w:t xml:space="preserve">%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ที่ไม่ทำกำไรให้บริษัทออกไปอย่างน่าเสียดาย ระบบคอมพิวเต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อร์ของ </w:t>
      </w:r>
      <w:r w:rsidR="00C44D64">
        <w:rPr>
          <w:rFonts w:ascii="Browallia New" w:hAnsi="Browallia New" w:cs="Browallia New"/>
          <w:color w:val="000000" w:themeColor="text1"/>
          <w:sz w:val="28"/>
        </w:rPr>
        <w:t xml:space="preserve">Amazon.com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อาจจะรวบรวมเหล่าบรรดา “หนังสือที่ขายไม่ออก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>”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ในร้าน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โดย</w:t>
      </w:r>
      <w:r w:rsidR="00F65500">
        <w:rPr>
          <w:rFonts w:ascii="Browallia New" w:hAnsi="Browallia New" w:cs="Browallia New" w:hint="cs"/>
          <w:color w:val="000000" w:themeColor="text1"/>
          <w:sz w:val="28"/>
          <w:cs/>
        </w:rPr>
        <w:t>อาจจะพบว่าถ้าหนัง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สือเหล่านั้นขายออก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ไปได้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จะ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>ทำยอดขายและ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กำไรอย่างมห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าศาล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ในขณะที่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บริษัท </w:t>
      </w:r>
      <w:r w:rsidR="006E44F0">
        <w:rPr>
          <w:rFonts w:ascii="Browallia New" w:hAnsi="Browallia New" w:cs="Browallia New"/>
          <w:color w:val="000000" w:themeColor="text1"/>
          <w:sz w:val="28"/>
        </w:rPr>
        <w:t xml:space="preserve">Digital Archive Japan (DAJ) 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เป็นบริษัทขายภาพดิจิตัลสำหรับวงการโฆษณาและสื่อสิ่งพิมพ์ โดยให้บริการดาวน์โหลดทางอินเทอร์เนต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6E44F0">
        <w:rPr>
          <w:rFonts w:ascii="Browallia New" w:hAnsi="Browallia New" w:cs="Browallia New"/>
          <w:color w:val="000000" w:themeColor="text1"/>
          <w:sz w:val="28"/>
        </w:rPr>
        <w:t xml:space="preserve">DAJ 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>มีภาพดิจิตัลมากกว่า 250,000 รูป  ไม่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มีสต๊อคและ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>ระบบการจัดจำหน่ายหรือระบบขนส่งใดๆ ค่าใช้จ่ายต่างๆ จะยัง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เกิ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>ด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ขึ้นก็ต่อเมื่อ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>มีการ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ซื้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อขาย  เมื่อมีกา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รนำรูปแบบยอดขายจริงๆ ของ </w:t>
      </w:r>
      <w:r w:rsidR="006E44F0">
        <w:rPr>
          <w:rFonts w:ascii="Browallia New" w:hAnsi="Browallia New" w:cs="Browallia New"/>
          <w:color w:val="000000" w:themeColor="text1"/>
          <w:sz w:val="28"/>
        </w:rPr>
        <w:t xml:space="preserve">DAJ </w:t>
      </w:r>
      <w:r w:rsidR="006E44F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มาวิเคราะห์พบว่ามีรูปแบบการกระจายตัวแบบลองเทลอย่างแท้จริง กล่าวคือ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รูปภาพดิจิตัลจำนวน 250,000 ภาพ มีเพียง 26,000 ภาพเท่านั้นที่ขายได้ซึ่งคิดเป็น 10</w:t>
      </w:r>
      <w:r w:rsidR="00D56F2D">
        <w:rPr>
          <w:rFonts w:ascii="Browallia New" w:hAnsi="Browallia New" w:cs="Browallia New"/>
          <w:color w:val="000000" w:themeColor="text1"/>
          <w:sz w:val="28"/>
        </w:rPr>
        <w:t xml:space="preserve">%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ของภาพทั้งหมด ส่วนอีก 224,000 ภาพ คิดเป็นสัดส่วน 90</w:t>
      </w:r>
      <w:r w:rsidR="00D56F2D">
        <w:rPr>
          <w:rFonts w:ascii="Browallia New" w:hAnsi="Browallia New" w:cs="Browallia New"/>
          <w:color w:val="000000" w:themeColor="text1"/>
          <w:sz w:val="28"/>
        </w:rPr>
        <w:t xml:space="preserve">%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นั้นขายได้น้อยมากๆ แต่การที่ภาพที่ขายได้น้อยนั้น หากนำมารวมๆกัน จะกลับกลายเป็นยอดขายที่สูงเกินครึ่งหนึ่งของยอดขายทั้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>งหมด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หรือเรียกว่าเ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ป็น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 xml:space="preserve">“การตลาดที่มองไม่เห็น” </w:t>
      </w:r>
      <w:r w:rsidR="00D56F2D">
        <w:rPr>
          <w:rFonts w:ascii="Browallia New" w:hAnsi="Browallia New" w:cs="Browallia New"/>
          <w:color w:val="000000" w:themeColor="text1"/>
          <w:sz w:val="28"/>
        </w:rPr>
        <w:t xml:space="preserve">(Unmet Demand)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หรือความต้องการที่ยังไม่ถูกทำให้เป็นรูปเป็นร่างได้ซ่อนเร้นอยู่ ซึ่งตรงนี้เองหากนักการตลาดทำให้เป็นรูป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ธรรมขึ้นมา ประกอบกับ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 xml:space="preserve">มีระบบและสภาพแวดล้อมที่รองรับความต้องการที่เล็กที่สุด </w:t>
      </w:r>
      <w:r w:rsidR="00D56F2D">
        <w:rPr>
          <w:rFonts w:ascii="Browallia New" w:hAnsi="Browallia New" w:cs="Browallia New"/>
          <w:color w:val="000000" w:themeColor="text1"/>
          <w:sz w:val="28"/>
        </w:rPr>
        <w:t xml:space="preserve">(Niche Market)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และถ้าสามารถใช้พลังของอินเทอร์เนตเข้ามาส่งเสริม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lastRenderedPageBreak/>
        <w:t xml:space="preserve">การตลาดอัตโนมัติที่สามารถอุดช่องโหว่ของการตลาดในแบบที่กฏของพาเรโตทำไม่ได้  </w:t>
      </w:r>
      <w:r w:rsidR="00091F60">
        <w:rPr>
          <w:rFonts w:ascii="Browallia New" w:hAnsi="Browallia New" w:cs="Browallia New" w:hint="cs"/>
          <w:color w:val="000000" w:themeColor="text1"/>
          <w:sz w:val="28"/>
          <w:cs/>
        </w:rPr>
        <w:t xml:space="preserve">บริษัทต่างๆ </w:t>
      </w:r>
      <w:r w:rsidR="00D56F2D">
        <w:rPr>
          <w:rFonts w:ascii="Browallia New" w:hAnsi="Browallia New" w:cs="Browallia New" w:hint="cs"/>
          <w:color w:val="000000" w:themeColor="text1"/>
          <w:sz w:val="28"/>
          <w:cs/>
        </w:rPr>
        <w:t>ก็ไม่จำเป็นต้องตัดทิ้งลูกค้าที่ไม่ทำเงินให้กับธุรกิจอีกต่อไป</w:t>
      </w:r>
      <w:r w:rsidR="00914A6C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</w:p>
    <w:p w:rsidR="00D56F2D" w:rsidRPr="00D56F2D" w:rsidRDefault="00D56F2D" w:rsidP="00982AD6">
      <w:pPr>
        <w:spacing w:after="0"/>
        <w:ind w:firstLine="720"/>
        <w:jc w:val="both"/>
        <w:rPr>
          <w:rFonts w:ascii="Browallia New" w:hAnsi="Browallia New" w:cs="Browallia New"/>
          <w:color w:val="000000" w:themeColor="text1"/>
          <w:sz w:val="28"/>
          <w:cs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>กลยุทธ์การตลาดแบบลองเทลจึงเป็นการตลาดแบบไม่เจาะจงกลุ่มลูกค้า เป็นสิ่งที่ตรงกันข้ามกับประสบการณ์ดั้งเดิมของนักการตลาดอย่างสิ้นเช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ิง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ธุรกิจดาวน์โหลด </w:t>
      </w:r>
      <w:r w:rsidR="005B0602">
        <w:rPr>
          <w:rFonts w:ascii="Browallia New" w:hAnsi="Browallia New" w:cs="Browallia New"/>
          <w:color w:val="000000" w:themeColor="text1"/>
          <w:sz w:val="28"/>
        </w:rPr>
        <w:t xml:space="preserve">Application Online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ใน </w:t>
      </w:r>
      <w:r w:rsidR="005B0602">
        <w:rPr>
          <w:rFonts w:ascii="Browallia New" w:hAnsi="Browallia New" w:cs="Browallia New"/>
          <w:color w:val="000000" w:themeColor="text1"/>
          <w:sz w:val="28"/>
        </w:rPr>
        <w:t xml:space="preserve">App Store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หรือ </w:t>
      </w:r>
      <w:r w:rsidR="005B0602">
        <w:rPr>
          <w:rFonts w:ascii="Browallia New" w:hAnsi="Browallia New" w:cs="Browallia New"/>
          <w:color w:val="000000" w:themeColor="text1"/>
          <w:sz w:val="28"/>
        </w:rPr>
        <w:t xml:space="preserve">Google Plays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ก็จัดว่าเป็น </w:t>
      </w:r>
      <w:r w:rsidR="005B0602">
        <w:rPr>
          <w:rFonts w:ascii="Browallia New" w:hAnsi="Browallia New" w:cs="Browallia New"/>
          <w:color w:val="000000" w:themeColor="text1"/>
          <w:sz w:val="28"/>
        </w:rPr>
        <w:t xml:space="preserve">Long Tail Marketing </w:t>
      </w:r>
      <w:r w:rsidR="005B0602">
        <w:rPr>
          <w:rFonts w:ascii="Browallia New" w:hAnsi="Browallia New" w:cs="Browallia New" w:hint="cs"/>
          <w:color w:val="000000" w:themeColor="text1"/>
          <w:sz w:val="28"/>
          <w:cs/>
        </w:rPr>
        <w:t>เหมือนกันเพราะลูกค้าจำนวนมากทั้งโลกไม่มีกลุ่มเฉพาะเจาะจง ต่างก็ดาวน์โหลดคนละเล็กน้อยเมื่อรวมยอดขายกันแล้วจะมียอดการดาวน์โหลดอย่างมหาศาล</w:t>
      </w:r>
      <w:r w:rsidR="00430759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หาก</w:t>
      </w:r>
      <w:r w:rsidR="00430759">
        <w:rPr>
          <w:rFonts w:ascii="Browallia New" w:hAnsi="Browallia New" w:cs="Browallia New" w:hint="cs"/>
          <w:color w:val="000000" w:themeColor="text1"/>
          <w:sz w:val="28"/>
          <w:cs/>
        </w:rPr>
        <w:t>ระบบ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สามารถรองรับความต้องการของลูกค้าได้อย่างอัตโนมัติ </w:t>
      </w:r>
      <w:r>
        <w:rPr>
          <w:rFonts w:ascii="Browallia New" w:hAnsi="Browallia New" w:cs="Browallia New"/>
          <w:color w:val="000000" w:themeColor="text1"/>
          <w:sz w:val="28"/>
        </w:rPr>
        <w:t xml:space="preserve">(Marketing Automation) 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ก็ไม่มีความจำเป็นต้องเจาะจงให้กลุ่มลูกค้าแคบลงแต่อย่างใดและไม่ต้องตัดลูกค้า 80</w:t>
      </w:r>
      <w:r>
        <w:rPr>
          <w:rFonts w:ascii="Browallia New" w:hAnsi="Browallia New" w:cs="Browallia New"/>
          <w:color w:val="000000" w:themeColor="text1"/>
          <w:sz w:val="28"/>
        </w:rPr>
        <w:t xml:space="preserve">%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ของบริษัททิ้งออกไปอย่างน่าเสียดายเพียงเพราะลูกค้าเหล่านั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้นไม่ใช่ตัวจริงของบริษัท  แต่ควร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ใช้พลังของเทคโนโลยีสารสนเทศมาเติมเต็มในส่วนของการตลาดที่เพิกเฉยกับกลุ่มลูกค้าเหล่านี้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 xml:space="preserve"> (ลูกค้าส่วนหางของบริษัท)  โดย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กวาด</w:t>
      </w:r>
      <w:r w:rsidR="00C44D64">
        <w:rPr>
          <w:rFonts w:ascii="Browallia New" w:hAnsi="Browallia New" w:cs="Browallia New" w:hint="cs"/>
          <w:color w:val="000000" w:themeColor="text1"/>
          <w:sz w:val="28"/>
          <w:cs/>
        </w:rPr>
        <w:t>เอา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มาเป็นลูกค้าของบริษัทเสียทั้งหมด  นี่แหล่ะความมหัศจรรย์ของลองเทลมาร์เก็ตติ้ง</w:t>
      </w:r>
    </w:p>
    <w:p w:rsidR="00862C36" w:rsidRPr="00862C36" w:rsidRDefault="00430759" w:rsidP="00430759">
      <w:pPr>
        <w:spacing w:after="0"/>
        <w:jc w:val="center"/>
        <w:rPr>
          <w:rFonts w:ascii="Browallia New" w:hAnsi="Browallia New" w:cs="Browallia New"/>
          <w:sz w:val="28"/>
        </w:rPr>
      </w:pPr>
      <w:bookmarkStart w:id="0" w:name="_GoBack"/>
      <w:bookmarkEnd w:id="0"/>
      <w:r>
        <w:rPr>
          <w:rFonts w:ascii="Browallia New" w:hAnsi="Browallia New" w:cs="Browallia New" w:hint="cs"/>
          <w:color w:val="000000" w:themeColor="text1"/>
          <w:sz w:val="28"/>
          <w:cs/>
          <w:lang w:val="en-GB"/>
        </w:rPr>
        <w:t>***************************</w:t>
      </w:r>
    </w:p>
    <w:p w:rsidR="00EF63DA" w:rsidRPr="00EF63DA" w:rsidRDefault="00EF63DA" w:rsidP="00277FA7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</w:p>
    <w:p w:rsidR="00D56C00" w:rsidRPr="00672D97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473908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EC" w:rsidRDefault="00F24DEC" w:rsidP="00C40A58">
      <w:pPr>
        <w:spacing w:after="0" w:line="240" w:lineRule="auto"/>
      </w:pPr>
      <w:r>
        <w:separator/>
      </w:r>
    </w:p>
  </w:endnote>
  <w:endnote w:type="continuationSeparator" w:id="0">
    <w:p w:rsidR="00F24DEC" w:rsidRDefault="00F24DEC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EC" w:rsidRDefault="00F24DEC" w:rsidP="00C40A58">
      <w:pPr>
        <w:spacing w:after="0" w:line="240" w:lineRule="auto"/>
      </w:pPr>
      <w:r>
        <w:separator/>
      </w:r>
    </w:p>
  </w:footnote>
  <w:footnote w:type="continuationSeparator" w:id="0">
    <w:p w:rsidR="00F24DEC" w:rsidRDefault="00F24DEC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785"/>
    <w:multiLevelType w:val="multilevel"/>
    <w:tmpl w:val="1B4C97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  <w:lang w:bidi="th-TH"/>
      </w:rPr>
    </w:lvl>
    <w:lvl w:ilvl="2">
      <w:numFmt w:val="bullet"/>
      <w:lvlText w:val=""/>
      <w:lvlJc w:val="left"/>
      <w:pPr>
        <w:ind w:left="39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200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080" w:hanging="1080"/>
      </w:pPr>
    </w:lvl>
    <w:lvl w:ilvl="7">
      <w:start w:val="1"/>
      <w:numFmt w:val="decimal"/>
      <w:lvlText w:val="%1.%2.%3.%4.%5.%6.%7.%8"/>
      <w:lvlJc w:val="left"/>
      <w:pPr>
        <w:ind w:left="11880" w:hanging="1440"/>
      </w:pPr>
    </w:lvl>
    <w:lvl w:ilvl="8">
      <w:start w:val="1"/>
      <w:numFmt w:val="decimal"/>
      <w:lvlText w:val="%1.%2.%3.%4.%5.%6.%7.%8.%9"/>
      <w:lvlJc w:val="left"/>
      <w:pPr>
        <w:ind w:left="13320" w:hanging="1440"/>
      </w:pPr>
    </w:lvl>
  </w:abstractNum>
  <w:abstractNum w:abstractNumId="1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C4355"/>
    <w:multiLevelType w:val="multilevel"/>
    <w:tmpl w:val="CFBC1B32"/>
    <w:lvl w:ilvl="0">
      <w:start w:val="1"/>
      <w:numFmt w:val="decimal"/>
      <w:lvlText w:val="%1)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4B0A0684"/>
    <w:multiLevelType w:val="multilevel"/>
    <w:tmpl w:val="66FA02E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5CB67C0"/>
    <w:multiLevelType w:val="hybridMultilevel"/>
    <w:tmpl w:val="273A46E6"/>
    <w:lvl w:ilvl="0" w:tplc="E83266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3CEB"/>
    <w:rsid w:val="000344D4"/>
    <w:rsid w:val="00043D25"/>
    <w:rsid w:val="00057D9F"/>
    <w:rsid w:val="00091F60"/>
    <w:rsid w:val="000A20A1"/>
    <w:rsid w:val="000B4B2C"/>
    <w:rsid w:val="000C1CBA"/>
    <w:rsid w:val="000C3062"/>
    <w:rsid w:val="000C5662"/>
    <w:rsid w:val="000D58DA"/>
    <w:rsid w:val="000D620B"/>
    <w:rsid w:val="000D7A14"/>
    <w:rsid w:val="000F07DB"/>
    <w:rsid w:val="00135473"/>
    <w:rsid w:val="00146C26"/>
    <w:rsid w:val="00151904"/>
    <w:rsid w:val="00154E8D"/>
    <w:rsid w:val="00161125"/>
    <w:rsid w:val="001C62A7"/>
    <w:rsid w:val="001F4924"/>
    <w:rsid w:val="0025006C"/>
    <w:rsid w:val="00264533"/>
    <w:rsid w:val="00273692"/>
    <w:rsid w:val="00277FA7"/>
    <w:rsid w:val="00281BEC"/>
    <w:rsid w:val="002B00FD"/>
    <w:rsid w:val="002B2133"/>
    <w:rsid w:val="002C6105"/>
    <w:rsid w:val="002C6759"/>
    <w:rsid w:val="002C72B1"/>
    <w:rsid w:val="002F773F"/>
    <w:rsid w:val="00315B38"/>
    <w:rsid w:val="00321944"/>
    <w:rsid w:val="003442F2"/>
    <w:rsid w:val="00385C5A"/>
    <w:rsid w:val="003B0A43"/>
    <w:rsid w:val="00422D28"/>
    <w:rsid w:val="00430140"/>
    <w:rsid w:val="00430759"/>
    <w:rsid w:val="00460E28"/>
    <w:rsid w:val="00473908"/>
    <w:rsid w:val="004B73F4"/>
    <w:rsid w:val="0050515D"/>
    <w:rsid w:val="00523AC0"/>
    <w:rsid w:val="00542626"/>
    <w:rsid w:val="005426A2"/>
    <w:rsid w:val="00565B8C"/>
    <w:rsid w:val="005838C7"/>
    <w:rsid w:val="00586ED7"/>
    <w:rsid w:val="005A5AE6"/>
    <w:rsid w:val="005B0602"/>
    <w:rsid w:val="005B143B"/>
    <w:rsid w:val="005C3895"/>
    <w:rsid w:val="005C4B64"/>
    <w:rsid w:val="005D3A85"/>
    <w:rsid w:val="00610AFA"/>
    <w:rsid w:val="006314A1"/>
    <w:rsid w:val="006400A4"/>
    <w:rsid w:val="00664D45"/>
    <w:rsid w:val="00670E75"/>
    <w:rsid w:val="00672D97"/>
    <w:rsid w:val="006737A7"/>
    <w:rsid w:val="006B63F7"/>
    <w:rsid w:val="006C2762"/>
    <w:rsid w:val="006D0354"/>
    <w:rsid w:val="006D1B59"/>
    <w:rsid w:val="006D46EB"/>
    <w:rsid w:val="006E44F0"/>
    <w:rsid w:val="007004E9"/>
    <w:rsid w:val="007014B5"/>
    <w:rsid w:val="00703796"/>
    <w:rsid w:val="00757F78"/>
    <w:rsid w:val="00761B3A"/>
    <w:rsid w:val="0078688C"/>
    <w:rsid w:val="00796986"/>
    <w:rsid w:val="007B1B68"/>
    <w:rsid w:val="007E468B"/>
    <w:rsid w:val="007E5BD2"/>
    <w:rsid w:val="00805CB0"/>
    <w:rsid w:val="00806330"/>
    <w:rsid w:val="008209FA"/>
    <w:rsid w:val="00821D0C"/>
    <w:rsid w:val="008237ED"/>
    <w:rsid w:val="00831C91"/>
    <w:rsid w:val="00844520"/>
    <w:rsid w:val="008464A1"/>
    <w:rsid w:val="00862C36"/>
    <w:rsid w:val="008631C8"/>
    <w:rsid w:val="008749FF"/>
    <w:rsid w:val="00896F4C"/>
    <w:rsid w:val="00897D4D"/>
    <w:rsid w:val="008A70EA"/>
    <w:rsid w:val="008F5573"/>
    <w:rsid w:val="009057A8"/>
    <w:rsid w:val="00910AAA"/>
    <w:rsid w:val="00914A6C"/>
    <w:rsid w:val="00930A05"/>
    <w:rsid w:val="0096223B"/>
    <w:rsid w:val="00975790"/>
    <w:rsid w:val="00982AD6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0527C"/>
    <w:rsid w:val="00B162E2"/>
    <w:rsid w:val="00B2118A"/>
    <w:rsid w:val="00B2417E"/>
    <w:rsid w:val="00B36A7A"/>
    <w:rsid w:val="00B447C4"/>
    <w:rsid w:val="00BA3F2F"/>
    <w:rsid w:val="00BB42D7"/>
    <w:rsid w:val="00BC6745"/>
    <w:rsid w:val="00BC7CE7"/>
    <w:rsid w:val="00C05EBA"/>
    <w:rsid w:val="00C3767D"/>
    <w:rsid w:val="00C40A58"/>
    <w:rsid w:val="00C44D64"/>
    <w:rsid w:val="00C641F9"/>
    <w:rsid w:val="00C87C23"/>
    <w:rsid w:val="00C944BC"/>
    <w:rsid w:val="00CC3B78"/>
    <w:rsid w:val="00CE0B49"/>
    <w:rsid w:val="00CE5A89"/>
    <w:rsid w:val="00CF0616"/>
    <w:rsid w:val="00CF2A70"/>
    <w:rsid w:val="00CF64CC"/>
    <w:rsid w:val="00D055AF"/>
    <w:rsid w:val="00D23150"/>
    <w:rsid w:val="00D30696"/>
    <w:rsid w:val="00D37398"/>
    <w:rsid w:val="00D56C00"/>
    <w:rsid w:val="00D56F2D"/>
    <w:rsid w:val="00D638CC"/>
    <w:rsid w:val="00D7237A"/>
    <w:rsid w:val="00D82A7C"/>
    <w:rsid w:val="00D87DD1"/>
    <w:rsid w:val="00DA3142"/>
    <w:rsid w:val="00DB6E3A"/>
    <w:rsid w:val="00DF6D54"/>
    <w:rsid w:val="00E35097"/>
    <w:rsid w:val="00E405B9"/>
    <w:rsid w:val="00E439E5"/>
    <w:rsid w:val="00E449A4"/>
    <w:rsid w:val="00E52DC8"/>
    <w:rsid w:val="00E637C8"/>
    <w:rsid w:val="00E76FB4"/>
    <w:rsid w:val="00EA2E71"/>
    <w:rsid w:val="00EA604D"/>
    <w:rsid w:val="00EB2466"/>
    <w:rsid w:val="00EC7C06"/>
    <w:rsid w:val="00ED3B1C"/>
    <w:rsid w:val="00ED3ECA"/>
    <w:rsid w:val="00ED485B"/>
    <w:rsid w:val="00EE2187"/>
    <w:rsid w:val="00EF63DA"/>
    <w:rsid w:val="00F164D7"/>
    <w:rsid w:val="00F217D9"/>
    <w:rsid w:val="00F24DEC"/>
    <w:rsid w:val="00F35F59"/>
    <w:rsid w:val="00F47777"/>
    <w:rsid w:val="00F65500"/>
    <w:rsid w:val="00F95683"/>
    <w:rsid w:val="00FB171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62C36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40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C40A58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C40A58"/>
    <w:rPr>
      <w:position w:val="0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C40A58"/>
  </w:style>
  <w:style w:type="character" w:styleId="Emphasis">
    <w:name w:val="Emphasis"/>
    <w:basedOn w:val="DefaultParagraphFont"/>
    <w:rsid w:val="00C40A5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62C3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Strong">
    <w:name w:val="Strong"/>
    <w:basedOn w:val="DefaultParagraphFont"/>
    <w:rsid w:val="006D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chatraku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FCB3-FB34-45D5-9C85-7A84159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6</cp:revision>
  <dcterms:created xsi:type="dcterms:W3CDTF">2014-05-04T14:08:00Z</dcterms:created>
  <dcterms:modified xsi:type="dcterms:W3CDTF">2014-05-06T13:30:00Z</dcterms:modified>
</cp:coreProperties>
</file>