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E423F" w:rsidRPr="00B2118A" w:rsidRDefault="003E423F" w:rsidP="003E423F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sdt>
        <w:sdtPr>
          <w:rPr>
            <w:rFonts w:ascii="BrowalliaUPC" w:hAnsi="BrowalliaUPC" w:cs="BrowalliaUPC"/>
            <w:b/>
            <w:bCs/>
            <w:sz w:val="28"/>
          </w:rPr>
          <w:alias w:val="Post Title"/>
          <w:id w:val="89512082"/>
          <w:placeholder>
            <w:docPart w:val="9ECDAF3C2BF74987AB09D430FC3F91B0"/>
          </w:placeholder>
          <w:dataBinding w:xpath="/ns0:BlogPostInfo/ns0:PostTitle" w:storeItemID="{5F329CAD-B019-4FA6-9FEF-74898909AD20}"/>
          <w:text/>
        </w:sdtPr>
        <w:sdtContent>
          <w:r w:rsidRPr="00B2118A">
            <w:rPr>
              <w:rFonts w:ascii="BrowalliaUPC" w:hAnsi="BrowalliaUPC" w:cs="BrowalliaUPC"/>
              <w:b/>
              <w:bCs/>
              <w:sz w:val="28"/>
              <w:cs/>
            </w:rPr>
            <w:t>“สังคมผู้สูงอายุ”</w:t>
          </w:r>
          <w:r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 </w:t>
          </w:r>
          <w:r>
            <w:rPr>
              <w:rFonts w:ascii="BrowalliaUPC" w:hAnsi="BrowalliaUPC" w:cs="BrowalliaUPC"/>
              <w:b/>
              <w:bCs/>
              <w:sz w:val="28"/>
            </w:rPr>
            <w:t>(Aging Society)</w:t>
          </w:r>
          <w:r w:rsidRPr="00B2118A">
            <w:rPr>
              <w:rFonts w:ascii="BrowalliaUPC" w:hAnsi="BrowalliaUPC" w:cs="BrowalliaUPC"/>
              <w:b/>
              <w:bCs/>
              <w:sz w:val="28"/>
              <w:cs/>
            </w:rPr>
            <w:t xml:space="preserve"> </w:t>
          </w:r>
          <w:r>
            <w:rPr>
              <w:rFonts w:ascii="BrowalliaUPC" w:hAnsi="BrowalliaUPC" w:cs="BrowalliaUPC" w:hint="cs"/>
              <w:b/>
              <w:bCs/>
              <w:sz w:val="28"/>
              <w:cs/>
            </w:rPr>
            <w:t>วิกฤตหรือโอกาส</w:t>
          </w:r>
        </w:sdtContent>
      </w:sdt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4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Pr="00B2118A" w:rsidRDefault="00B2118A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 w:rsidRPr="00B2118A">
        <w:rPr>
          <w:rFonts w:ascii="BrowalliaUPC" w:hAnsi="BrowalliaUPC" w:cs="BrowalliaUPC" w:hint="cs"/>
          <w:sz w:val="28"/>
          <w:cs/>
        </w:rPr>
        <w:t>อาจารย์ประจำสาขาวิชาการตลาด มหาวิทยาลัยพายัพ</w:t>
      </w:r>
      <w:r>
        <w:rPr>
          <w:rFonts w:ascii="BrowalliaUPC" w:hAnsi="BrowalliaUPC" w:cs="BrowalliaUPC"/>
          <w:sz w:val="28"/>
        </w:rPr>
        <w:t xml:space="preserve"> </w:t>
      </w:r>
    </w:p>
    <w:p w:rsidR="00043D25" w:rsidRPr="00B2118A" w:rsidRDefault="00043D25" w:rsidP="00B2118A">
      <w:pPr>
        <w:pStyle w:val="ListParagraph"/>
        <w:spacing w:after="0" w:line="240" w:lineRule="auto"/>
        <w:ind w:left="0" w:firstLine="720"/>
        <w:jc w:val="both"/>
        <w:rPr>
          <w:rFonts w:ascii="BrowalliaUPC" w:hAnsi="BrowalliaUPC" w:cs="BrowalliaUPC"/>
          <w:sz w:val="28"/>
          <w:cs/>
        </w:rPr>
      </w:pPr>
      <w:r w:rsidRPr="00B2118A">
        <w:rPr>
          <w:rFonts w:ascii="BrowalliaUPC" w:hAnsi="BrowalliaUPC" w:cs="BrowalliaUPC" w:hint="cs"/>
          <w:sz w:val="28"/>
          <w:cs/>
        </w:rPr>
        <w:t>ต่อจากนี้ไปผู้สูงอายุ</w:t>
      </w:r>
      <w:r w:rsidR="000335BA" w:rsidRPr="00B2118A">
        <w:rPr>
          <w:rFonts w:ascii="BrowalliaUPC" w:hAnsi="BrowalliaUPC" w:cs="BrowalliaUPC" w:hint="cs"/>
          <w:sz w:val="28"/>
          <w:cs/>
        </w:rPr>
        <w:t>ทั่วโลกจะมีจำนวน</w:t>
      </w:r>
      <w:r w:rsidRPr="00B2118A">
        <w:rPr>
          <w:rFonts w:ascii="BrowalliaUPC" w:hAnsi="BrowalliaUPC" w:cs="BrowalliaUPC" w:hint="cs"/>
          <w:sz w:val="28"/>
          <w:cs/>
        </w:rPr>
        <w:t>เพิ่มขึ้น</w:t>
      </w:r>
      <w:r w:rsidR="000335BA" w:rsidRPr="00B2118A">
        <w:rPr>
          <w:rFonts w:ascii="BrowalliaUPC" w:hAnsi="BrowalliaUPC" w:cs="BrowalliaUPC" w:hint="cs"/>
          <w:sz w:val="28"/>
          <w:cs/>
        </w:rPr>
        <w:t>อย่างมีนัยยะสำคัญ</w:t>
      </w:r>
      <w:r w:rsidRPr="00B2118A">
        <w:rPr>
          <w:rFonts w:ascii="BrowalliaUPC" w:hAnsi="BrowalliaUPC" w:cs="BrowalliaUPC" w:hint="cs"/>
          <w:sz w:val="28"/>
          <w:cs/>
        </w:rPr>
        <w:t xml:space="preserve"> </w:t>
      </w:r>
      <w:r w:rsidR="007004E9">
        <w:rPr>
          <w:rFonts w:ascii="BrowalliaUPC" w:hAnsi="BrowalliaUPC" w:cs="BrowalliaUPC" w:hint="cs"/>
          <w:sz w:val="28"/>
          <w:cs/>
        </w:rPr>
        <w:t>จาก</w:t>
      </w:r>
      <w:r w:rsidR="005D3A85">
        <w:rPr>
          <w:rFonts w:ascii="BrowalliaUPC" w:hAnsi="BrowalliaUPC" w:cs="BrowalliaUPC" w:hint="cs"/>
          <w:sz w:val="28"/>
          <w:cs/>
        </w:rPr>
        <w:t>รายงานของสหประชาชาติรายงานว่า “</w:t>
      </w:r>
      <w:r w:rsidR="007004E9">
        <w:rPr>
          <w:rFonts w:ascii="BrowalliaUPC" w:hAnsi="BrowalliaUPC" w:cs="BrowalliaUPC" w:hint="cs"/>
          <w:sz w:val="28"/>
          <w:cs/>
        </w:rPr>
        <w:t>จำนวนประชากรโลกในปี</w:t>
      </w:r>
      <w:r w:rsidR="005D3A85">
        <w:rPr>
          <w:rFonts w:ascii="BrowalliaUPC" w:hAnsi="BrowalliaUPC" w:cs="BrowalliaUPC" w:hint="cs"/>
          <w:sz w:val="28"/>
          <w:cs/>
        </w:rPr>
        <w:t xml:space="preserve"> ค.ศ.</w:t>
      </w:r>
      <w:r w:rsidR="007004E9">
        <w:rPr>
          <w:rFonts w:ascii="BrowalliaUPC" w:hAnsi="BrowalliaUPC" w:cs="BrowalliaUPC" w:hint="cs"/>
          <w:sz w:val="28"/>
          <w:cs/>
        </w:rPr>
        <w:t xml:space="preserve"> 2002 จำนวน 6,300 </w:t>
      </w:r>
      <w:r w:rsidR="005D3A85">
        <w:rPr>
          <w:rFonts w:ascii="BrowalliaUPC" w:hAnsi="BrowalliaUPC" w:cs="BrowalliaUPC" w:hint="cs"/>
          <w:sz w:val="28"/>
          <w:cs/>
        </w:rPr>
        <w:t>ล้านคน จะเพิ่มขึ้นเป็น 8,900</w:t>
      </w:r>
      <w:r w:rsidR="005D3A85">
        <w:rPr>
          <w:rFonts w:ascii="BrowalliaUPC" w:hAnsi="BrowalliaUPC" w:cs="BrowalliaUPC"/>
          <w:sz w:val="28"/>
        </w:rPr>
        <w:t xml:space="preserve"> </w:t>
      </w:r>
      <w:r w:rsidR="005D3A85">
        <w:rPr>
          <w:rFonts w:ascii="BrowalliaUPC" w:hAnsi="BrowalliaUPC" w:cs="BrowalliaUPC" w:hint="cs"/>
          <w:sz w:val="28"/>
          <w:cs/>
        </w:rPr>
        <w:t>ล้านคนในปี ค.ศ. 2050 ในจำนวนนี้จะมีผู้สูงอายุถึง 1,900 ล้านคน  ในขณะที่ผู้สูงอายุในสหรัฐอเมริกาจะเพิ่มขึ้นถึง 113 ล้านคนในปี ค.ศ. 2025 ซึ่งเท่ากับครึ่งหนึ่งของป</w:t>
      </w:r>
      <w:r w:rsidR="006B63F7" w:rsidRPr="00B2118A">
        <w:rPr>
          <w:rFonts w:ascii="BrowalliaUPC" w:hAnsi="BrowalliaUPC" w:cs="BrowalliaUPC" w:hint="cs"/>
          <w:sz w:val="28"/>
          <w:cs/>
        </w:rPr>
        <w:t>ระเทศ</w:t>
      </w:r>
      <w:r w:rsidR="005D3A85">
        <w:rPr>
          <w:rFonts w:ascii="BrowalliaUPC" w:hAnsi="BrowalliaUPC" w:cs="BrowalliaUPC" w:hint="cs"/>
          <w:sz w:val="28"/>
          <w:cs/>
        </w:rPr>
        <w:t>”  ประเทศ</w:t>
      </w:r>
      <w:r w:rsidR="006B63F7" w:rsidRPr="00B2118A">
        <w:rPr>
          <w:rFonts w:ascii="BrowalliaUPC" w:hAnsi="BrowalliaUPC" w:cs="BrowalliaUPC" w:hint="cs"/>
          <w:sz w:val="28"/>
          <w:cs/>
        </w:rPr>
        <w:t>ไทยของเราก็</w:t>
      </w:r>
      <w:r w:rsidR="00A543EA" w:rsidRPr="00B2118A">
        <w:rPr>
          <w:rFonts w:ascii="BrowalliaUPC" w:hAnsi="BrowalliaUPC" w:cs="BrowalliaUPC" w:hint="cs"/>
          <w:sz w:val="28"/>
          <w:cs/>
        </w:rPr>
        <w:t>เช่นกัน</w:t>
      </w:r>
      <w:r w:rsidR="000335BA" w:rsidRPr="00B2118A">
        <w:rPr>
          <w:rFonts w:ascii="BrowalliaUPC" w:hAnsi="BrowalliaUPC" w:cs="BrowalliaUPC" w:hint="cs"/>
          <w:sz w:val="28"/>
          <w:cs/>
        </w:rPr>
        <w:t>จะมีปริมาณเพิ่มขึ้นอย่างสอดคล้อง</w:t>
      </w:r>
      <w:r w:rsidR="006B63F7" w:rsidRPr="00B2118A">
        <w:rPr>
          <w:rFonts w:ascii="BrowalliaUPC" w:hAnsi="BrowalliaUPC" w:cs="BrowalliaUPC" w:hint="cs"/>
          <w:sz w:val="28"/>
          <w:cs/>
        </w:rPr>
        <w:t>ไป</w:t>
      </w:r>
      <w:r w:rsidR="000335BA" w:rsidRPr="00B2118A">
        <w:rPr>
          <w:rFonts w:ascii="BrowalliaUPC" w:hAnsi="BrowalliaUPC" w:cs="BrowalliaUPC" w:hint="cs"/>
          <w:sz w:val="28"/>
          <w:cs/>
        </w:rPr>
        <w:t xml:space="preserve">ในทิศทางเดียวกัน ข้อมูลจากสถาบันวิจัยประชากรและสังคม </w:t>
      </w:r>
      <w:r w:rsidR="00B2118A">
        <w:rPr>
          <w:rFonts w:ascii="BrowalliaUPC" w:hAnsi="BrowalliaUPC" w:cs="BrowalliaUPC" w:hint="cs"/>
          <w:sz w:val="28"/>
          <w:cs/>
        </w:rPr>
        <w:t>ม.</w:t>
      </w:r>
      <w:r w:rsidR="000335BA" w:rsidRPr="00B2118A">
        <w:rPr>
          <w:rFonts w:ascii="BrowalliaUPC" w:hAnsi="BrowalliaUPC" w:cs="BrowalliaUPC" w:hint="cs"/>
          <w:sz w:val="28"/>
          <w:cs/>
        </w:rPr>
        <w:t>มหิดล</w:t>
      </w:r>
      <w:r w:rsidR="005D3A85">
        <w:rPr>
          <w:rFonts w:ascii="BrowalliaUPC" w:hAnsi="BrowalliaUPC" w:cs="BrowalliaUPC" w:hint="cs"/>
          <w:sz w:val="28"/>
          <w:cs/>
        </w:rPr>
        <w:t xml:space="preserve"> </w:t>
      </w:r>
      <w:r w:rsidR="000335BA" w:rsidRPr="00B2118A">
        <w:rPr>
          <w:rFonts w:ascii="BrowalliaUPC" w:hAnsi="BrowalliaUPC" w:cs="BrowalliaUPC" w:hint="cs"/>
          <w:sz w:val="28"/>
          <w:cs/>
        </w:rPr>
        <w:t>(มกราคม 2557) รายงานว่า ปัจจุบันมีจำนวนประชากร</w:t>
      </w:r>
      <w:r w:rsidR="006B63F7" w:rsidRPr="00B2118A">
        <w:rPr>
          <w:rFonts w:ascii="BrowalliaUPC" w:hAnsi="BrowalliaUPC" w:cs="BrowalliaUPC" w:hint="cs"/>
          <w:sz w:val="28"/>
          <w:cs/>
        </w:rPr>
        <w:t>ไทย</w:t>
      </w:r>
      <w:r w:rsidR="000335BA" w:rsidRPr="00B2118A">
        <w:rPr>
          <w:rFonts w:ascii="BrowalliaUPC" w:hAnsi="BrowalliaUPC" w:cs="BrowalliaUPC" w:hint="cs"/>
          <w:sz w:val="28"/>
          <w:cs/>
        </w:rPr>
        <w:t>ที่อายุ 60 ปีขึ้นไป</w:t>
      </w:r>
      <w:r w:rsidR="006B63F7" w:rsidRPr="00B2118A">
        <w:rPr>
          <w:rFonts w:ascii="BrowalliaUPC" w:hAnsi="BrowalliaUPC" w:cs="BrowalliaUPC" w:hint="cs"/>
          <w:sz w:val="28"/>
          <w:cs/>
        </w:rPr>
        <w:t>ราวๆ</w:t>
      </w:r>
      <w:r w:rsidR="000335BA" w:rsidRPr="00B2118A">
        <w:rPr>
          <w:rFonts w:ascii="BrowalliaUPC" w:hAnsi="BrowalliaUPC" w:cs="BrowalliaUPC" w:hint="cs"/>
          <w:sz w:val="28"/>
          <w:cs/>
        </w:rPr>
        <w:t xml:space="preserve"> 9.92 ล้านคน และจากคาดการณ์ของสำนักงานคณะกรรมการพัฒนาเศรษฐกิจและสังคมแห่งชาติ  ประชากรผู้สูงอายุจะมีจำนวนเพิ่มขึ้นเป็นลำดับเส้นตรงดัง</w:t>
      </w:r>
      <w:r w:rsidR="006B63F7" w:rsidRPr="00B2118A">
        <w:rPr>
          <w:rFonts w:ascii="BrowalliaUPC" w:hAnsi="BrowalliaUPC" w:cs="BrowalliaUPC" w:hint="cs"/>
          <w:sz w:val="28"/>
          <w:cs/>
        </w:rPr>
        <w:t>นี้ ปี 2553 ร้อยละ 13.18 , ปี 25</w:t>
      </w:r>
      <w:r w:rsidR="000335BA" w:rsidRPr="00B2118A">
        <w:rPr>
          <w:rFonts w:ascii="BrowalliaUPC" w:hAnsi="BrowalliaUPC" w:cs="BrowalliaUPC" w:hint="cs"/>
          <w:sz w:val="28"/>
          <w:cs/>
        </w:rPr>
        <w:t>58 ร้อยละ 15.90</w:t>
      </w:r>
      <w:r w:rsidR="00B2118A">
        <w:rPr>
          <w:rFonts w:ascii="BrowalliaUPC" w:hAnsi="BrowalliaUPC" w:cs="BrowalliaUPC" w:hint="cs"/>
          <w:sz w:val="28"/>
          <w:cs/>
        </w:rPr>
        <w:t xml:space="preserve"> , ปี 2563 ร้อยละ 19.13 , ปี 2568 ร้อยละ </w:t>
      </w:r>
      <w:r w:rsidR="000335BA" w:rsidRPr="00B2118A">
        <w:rPr>
          <w:rFonts w:ascii="BrowalliaUPC" w:hAnsi="BrowalliaUPC" w:cs="BrowalliaUPC" w:hint="cs"/>
          <w:sz w:val="28"/>
          <w:cs/>
        </w:rPr>
        <w:t xml:space="preserve">22.93 และในปี 2583 จะมีสัดส่วนประชากรผู้สูงอายุต่อคนทั้งประเทศสูงถึง 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ร้อยละ </w:t>
      </w:r>
      <w:r w:rsidR="000335BA" w:rsidRPr="00B2118A">
        <w:rPr>
          <w:rFonts w:ascii="BrowalliaUPC" w:hAnsi="BrowalliaUPC" w:cs="BrowalliaUPC" w:hint="cs"/>
          <w:sz w:val="28"/>
          <w:cs/>
        </w:rPr>
        <w:t>32.13</w:t>
      </w:r>
      <w:r w:rsidR="000335BA" w:rsidRPr="00B2118A">
        <w:rPr>
          <w:rFonts w:ascii="BrowalliaUPC" w:hAnsi="BrowalliaUPC" w:cs="BrowalliaUPC"/>
          <w:sz w:val="28"/>
        </w:rPr>
        <w:t xml:space="preserve"> </w:t>
      </w:r>
      <w:r w:rsidR="006B63F7" w:rsidRPr="00B2118A">
        <w:rPr>
          <w:rFonts w:ascii="BrowalliaUPC" w:hAnsi="BrowalliaUPC" w:cs="BrowalliaUPC"/>
          <w:sz w:val="28"/>
        </w:rPr>
        <w:t xml:space="preserve"> </w:t>
      </w:r>
      <w:r w:rsidR="00B2118A">
        <w:rPr>
          <w:rFonts w:ascii="BrowalliaUPC" w:hAnsi="BrowalliaUPC" w:cs="BrowalliaUPC" w:hint="cs"/>
          <w:sz w:val="28"/>
          <w:cs/>
        </w:rPr>
        <w:t>ซึ่งเป็น</w:t>
      </w:r>
      <w:r w:rsidR="006B63F7" w:rsidRPr="00B2118A">
        <w:rPr>
          <w:rFonts w:ascii="BrowalliaUPC" w:hAnsi="BrowalliaUPC" w:cs="BrowalliaUPC" w:hint="cs"/>
          <w:sz w:val="28"/>
          <w:cs/>
        </w:rPr>
        <w:t>สิ่งที่คนไทยต้องยอมรั</w:t>
      </w:r>
      <w:r w:rsidR="00B2118A">
        <w:rPr>
          <w:rFonts w:ascii="BrowalliaUPC" w:hAnsi="BrowalliaUPC" w:cs="BrowalliaUPC" w:hint="cs"/>
          <w:sz w:val="28"/>
          <w:cs/>
        </w:rPr>
        <w:t>บว่า</w:t>
      </w:r>
      <w:r w:rsidR="005D3A85">
        <w:rPr>
          <w:rFonts w:ascii="BrowalliaUPC" w:hAnsi="BrowalliaUPC" w:cs="BrowalliaUPC" w:hint="cs"/>
          <w:sz w:val="28"/>
          <w:cs/>
        </w:rPr>
        <w:t>เป็นเรื่องธรรมชาติ</w:t>
      </w:r>
      <w:r w:rsidR="00B2118A">
        <w:rPr>
          <w:rFonts w:ascii="BrowalliaUPC" w:hAnsi="BrowalliaUPC" w:cs="BrowalliaUPC" w:hint="cs"/>
          <w:sz w:val="28"/>
          <w:cs/>
        </w:rPr>
        <w:t>และต้อง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เป็นไปอย่างเลี่ยงไม่ได้ </w:t>
      </w:r>
      <w:r w:rsidR="00B2118A">
        <w:rPr>
          <w:rFonts w:ascii="BrowalliaUPC" w:hAnsi="BrowalliaUPC" w:cs="BrowalliaUPC" w:hint="cs"/>
          <w:sz w:val="28"/>
          <w:cs/>
        </w:rPr>
        <w:t>ดังนั้น</w:t>
      </w:r>
      <w:r w:rsidR="005D3A85">
        <w:rPr>
          <w:rFonts w:ascii="BrowalliaUPC" w:hAnsi="BrowalliaUPC" w:cs="BrowalliaUPC" w:hint="cs"/>
          <w:sz w:val="28"/>
          <w:cs/>
        </w:rPr>
        <w:t>ก้อ</w:t>
      </w:r>
      <w:r w:rsidR="00B2118A">
        <w:rPr>
          <w:rFonts w:ascii="BrowalliaUPC" w:hAnsi="BrowalliaUPC" w:cs="BrowalliaUPC" w:hint="cs"/>
          <w:sz w:val="28"/>
          <w:cs/>
        </w:rPr>
        <w:t>ต้องยอมรับ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ปัญหาต่างๆที่จะเกิดขึ้นตามมา </w:t>
      </w:r>
      <w:r w:rsidR="00B2118A" w:rsidRPr="00B2118A">
        <w:rPr>
          <w:rFonts w:ascii="BrowalliaUPC" w:hAnsi="BrowalliaUPC" w:cs="BrowalliaUPC" w:hint="cs"/>
          <w:sz w:val="28"/>
          <w:cs/>
        </w:rPr>
        <w:t xml:space="preserve">เช่น </w:t>
      </w:r>
      <w:r w:rsidR="006B63F7" w:rsidRPr="00B2118A">
        <w:rPr>
          <w:rFonts w:ascii="BrowalliaUPC" w:hAnsi="BrowalliaUPC" w:cs="BrowalliaUPC" w:hint="cs"/>
          <w:sz w:val="28"/>
          <w:cs/>
        </w:rPr>
        <w:t>ความเสื่อมสมรรถภาพ</w:t>
      </w:r>
      <w:r w:rsidR="00B2118A" w:rsidRPr="00B2118A">
        <w:rPr>
          <w:rFonts w:ascii="BrowalliaUPC" w:hAnsi="BrowalliaUPC" w:cs="BrowalliaUPC" w:hint="cs"/>
          <w:sz w:val="28"/>
          <w:cs/>
        </w:rPr>
        <w:t>ของ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ร่างกาย </w:t>
      </w:r>
      <w:r w:rsidR="00B2118A">
        <w:rPr>
          <w:rFonts w:ascii="BrowalliaUPC" w:hAnsi="BrowalliaUPC" w:cs="BrowalliaUPC" w:hint="cs"/>
          <w:sz w:val="28"/>
          <w:cs/>
        </w:rPr>
        <w:t>ซึ่งเป็นสาเหตุทำ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ให้เกิดปัญหาโรคภัยไข้เจ็บ </w:t>
      </w:r>
      <w:r w:rsidR="00A543EA" w:rsidRPr="00B2118A">
        <w:rPr>
          <w:rFonts w:ascii="BrowalliaUPC" w:hAnsi="BrowalliaUPC" w:cs="BrowalliaUPC" w:hint="cs"/>
          <w:sz w:val="28"/>
          <w:cs/>
        </w:rPr>
        <w:t>ความสามาร</w:t>
      </w:r>
      <w:r w:rsidR="00B2118A" w:rsidRPr="00B2118A">
        <w:rPr>
          <w:rFonts w:ascii="BrowalliaUPC" w:hAnsi="BrowalliaUPC" w:cs="BrowalliaUPC" w:hint="cs"/>
          <w:sz w:val="28"/>
          <w:cs/>
        </w:rPr>
        <w:t>ถในการปฏิบัติหน้าที่การงานต่างๆลดลง จึงจำเป็นต้องมีกระบวนการ “</w:t>
      </w:r>
      <w:r w:rsidR="00A543EA" w:rsidRPr="00B2118A">
        <w:rPr>
          <w:rFonts w:ascii="BrowalliaUPC" w:hAnsi="BrowalliaUPC" w:cs="BrowalliaUPC" w:hint="cs"/>
          <w:sz w:val="28"/>
          <w:cs/>
        </w:rPr>
        <w:t xml:space="preserve">เกษียณอายุ” </w:t>
      </w:r>
      <w:r w:rsidR="006B63F7" w:rsidRPr="00B2118A">
        <w:rPr>
          <w:rFonts w:ascii="BrowalliaUPC" w:hAnsi="BrowalliaUPC" w:cs="BrowalliaUPC" w:hint="cs"/>
          <w:sz w:val="28"/>
          <w:cs/>
        </w:rPr>
        <w:t xml:space="preserve"> แต่ในขณะเดียวกันเราจะอยู่ในสังคมผู้สูงอายุ </w:t>
      </w:r>
      <w:r w:rsidR="006B63F7" w:rsidRPr="00B2118A">
        <w:rPr>
          <w:rFonts w:ascii="BrowalliaUPC" w:hAnsi="BrowalliaUPC" w:cs="BrowalliaUPC"/>
          <w:sz w:val="28"/>
        </w:rPr>
        <w:t xml:space="preserve">(Aging Society) </w:t>
      </w:r>
      <w:r w:rsidR="00B2118A" w:rsidRPr="00B2118A">
        <w:rPr>
          <w:rFonts w:ascii="BrowalliaUPC" w:hAnsi="BrowalliaUPC" w:cs="BrowalliaUPC" w:hint="cs"/>
          <w:sz w:val="28"/>
          <w:cs/>
        </w:rPr>
        <w:t>ที่มี</w:t>
      </w:r>
      <w:r w:rsidR="00B2118A" w:rsidRPr="00B2118A">
        <w:rPr>
          <w:rFonts w:ascii="BrowalliaUPC" w:hAnsi="BrowalliaUPC" w:cs="BrowalliaUPC"/>
          <w:sz w:val="28"/>
          <w:cs/>
        </w:rPr>
        <w:t>ตั้งแต่ผู้ยังมีสมรรถภาพ  เต็มไปด้วยความรู้ ความคิด ความเชียวชาญ ความมีชีวิตชีวา    จนกระทั่งถึงผู้ที่มีปัญหาทางอารมณ์  จิตใจ  สุขภาพ สังคม  ไปจนถึงผู้ที่ช่วยเหลือตนเองไม่ได้และผู้ที่เลอะเลือน</w:t>
      </w:r>
      <w:r w:rsidR="00B2118A" w:rsidRPr="00B2118A">
        <w:rPr>
          <w:rFonts w:ascii="BrowalliaUPC" w:hAnsi="BrowalliaUPC" w:cs="BrowalliaUPC" w:hint="cs"/>
          <w:sz w:val="28"/>
          <w:cs/>
        </w:rPr>
        <w:t xml:space="preserve"> </w:t>
      </w:r>
      <w:r w:rsidR="005D3A85">
        <w:rPr>
          <w:rFonts w:ascii="BrowalliaUPC" w:hAnsi="BrowalliaUPC" w:cs="BrowalliaUPC" w:hint="cs"/>
          <w:sz w:val="28"/>
          <w:cs/>
        </w:rPr>
        <w:t xml:space="preserve"> </w:t>
      </w:r>
    </w:p>
    <w:p w:rsidR="007E468B" w:rsidRDefault="006B63F7" w:rsidP="00565B8C">
      <w:pPr>
        <w:spacing w:after="0"/>
        <w:jc w:val="both"/>
        <w:rPr>
          <w:rFonts w:ascii="BrowalliaUPC" w:hAnsi="BrowalliaUPC" w:cs="BrowalliaUPC"/>
          <w:sz w:val="28"/>
        </w:rPr>
      </w:pPr>
      <w:r w:rsidRPr="00B2118A">
        <w:rPr>
          <w:rFonts w:ascii="BrowalliaUPC" w:hAnsi="BrowalliaUPC" w:cs="BrowalliaUPC"/>
          <w:sz w:val="28"/>
          <w:cs/>
        </w:rPr>
        <w:tab/>
      </w:r>
      <w:r w:rsidRPr="00B2118A">
        <w:rPr>
          <w:rFonts w:ascii="BrowalliaUPC" w:hAnsi="BrowalliaUPC" w:cs="BrowalliaUPC" w:hint="cs"/>
          <w:sz w:val="28"/>
          <w:cs/>
        </w:rPr>
        <w:t xml:space="preserve"> “ระยะเวลานับถอยหลัง” </w:t>
      </w:r>
      <w:r w:rsidR="00565B8C">
        <w:rPr>
          <w:rFonts w:ascii="BrowalliaUPC" w:hAnsi="BrowalliaUPC" w:cs="BrowalliaUPC" w:hint="cs"/>
          <w:sz w:val="28"/>
          <w:cs/>
        </w:rPr>
        <w:t>ของคนกลุ่มนี้</w:t>
      </w:r>
      <w:r w:rsidR="00B2118A" w:rsidRPr="00B2118A">
        <w:rPr>
          <w:rFonts w:ascii="BrowalliaUPC" w:hAnsi="BrowalliaUPC" w:cs="BrowalliaUPC" w:hint="cs"/>
          <w:sz w:val="28"/>
          <w:cs/>
        </w:rPr>
        <w:t>เป็นช่วงเวลาที่ยาวนานพอสมควร</w:t>
      </w:r>
      <w:r w:rsidR="007004E9">
        <w:rPr>
          <w:rFonts w:ascii="BrowalliaUPC" w:hAnsi="BrowalliaUPC" w:cs="BrowalliaUPC" w:hint="cs"/>
          <w:sz w:val="28"/>
          <w:cs/>
        </w:rPr>
        <w:t xml:space="preserve"> </w:t>
      </w:r>
      <w:r w:rsidR="00565B8C">
        <w:rPr>
          <w:rFonts w:ascii="BrowalliaUPC" w:hAnsi="BrowalliaUPC" w:cs="BrowalliaUPC" w:hint="cs"/>
          <w:sz w:val="28"/>
          <w:cs/>
        </w:rPr>
        <w:t>แต่กลับเป็นช่วงเวลา</w:t>
      </w:r>
      <w:r w:rsidRPr="00B2118A">
        <w:rPr>
          <w:rFonts w:ascii="BrowalliaUPC" w:hAnsi="BrowalliaUPC" w:cs="BrowalliaUPC" w:hint="cs"/>
          <w:sz w:val="28"/>
          <w:cs/>
        </w:rPr>
        <w:t>ที่สังคมต้องคำนึงถึง</w:t>
      </w:r>
      <w:r w:rsidR="00B2118A" w:rsidRPr="00B2118A">
        <w:rPr>
          <w:rFonts w:ascii="BrowalliaUPC" w:hAnsi="BrowalliaUPC" w:cs="BrowalliaUPC" w:hint="cs"/>
          <w:sz w:val="28"/>
          <w:cs/>
        </w:rPr>
        <w:t xml:space="preserve">  </w:t>
      </w:r>
      <w:r w:rsidR="00B2118A" w:rsidRPr="00B2118A">
        <w:rPr>
          <w:rFonts w:ascii="BrowalliaUPC" w:hAnsi="BrowalliaUPC" w:cs="BrowalliaUPC"/>
          <w:sz w:val="28"/>
          <w:cs/>
        </w:rPr>
        <w:t>เมื่อความเจริญก้าวหน้าทางการแพทย์เจริญรุดหน้ามากเท่าใด ก็จะยิ่งทำให้อายุของคนทั่วไป</w:t>
      </w:r>
      <w:r w:rsidR="008631C8">
        <w:rPr>
          <w:rFonts w:ascii="BrowalliaUPC" w:hAnsi="BrowalliaUPC" w:cs="BrowalliaUPC"/>
          <w:sz w:val="28"/>
          <w:cs/>
        </w:rPr>
        <w:t>ก็จะมีความยืนยาวมากขึ้นเท่านั้น</w:t>
      </w:r>
      <w:r w:rsidR="00565B8C">
        <w:rPr>
          <w:rFonts w:ascii="BrowalliaUPC" w:hAnsi="BrowalliaUPC" w:cs="BrowalliaUPC"/>
          <w:sz w:val="28"/>
          <w:cs/>
        </w:rPr>
        <w:t>แต่ก็จะพบกับปัญหาสุขภาพ</w:t>
      </w:r>
      <w:r w:rsidR="00565B8C">
        <w:rPr>
          <w:rFonts w:ascii="BrowalliaUPC" w:hAnsi="BrowalliaUPC" w:cs="BrowalliaUPC" w:hint="cs"/>
          <w:sz w:val="28"/>
          <w:cs/>
        </w:rPr>
        <w:t>เมื่อ</w:t>
      </w:r>
      <w:r w:rsidR="008631C8">
        <w:rPr>
          <w:rFonts w:ascii="BrowalliaUPC" w:hAnsi="BrowalliaUPC" w:cs="BrowalliaUPC"/>
          <w:sz w:val="28"/>
          <w:cs/>
        </w:rPr>
        <w:t>กาย</w:t>
      </w:r>
      <w:r w:rsidR="00565B8C">
        <w:rPr>
          <w:rFonts w:ascii="BrowalliaUPC" w:hAnsi="BrowalliaUPC" w:cs="BrowalliaUPC" w:hint="cs"/>
          <w:sz w:val="28"/>
          <w:cs/>
        </w:rPr>
        <w:t>ภาพเ</w:t>
      </w:r>
      <w:r w:rsidR="008631C8">
        <w:rPr>
          <w:rFonts w:ascii="BrowalliaUPC" w:hAnsi="BrowalliaUPC" w:cs="BrowalliaUPC"/>
          <w:sz w:val="28"/>
          <w:cs/>
        </w:rPr>
        <w:t>สื่อมโทรมลงตามธรรมชาติ</w:t>
      </w:r>
      <w:r w:rsidR="00565B8C">
        <w:rPr>
          <w:rFonts w:ascii="BrowalliaUPC" w:hAnsi="BrowalliaUPC" w:cs="BrowalliaUPC" w:hint="cs"/>
          <w:sz w:val="28"/>
          <w:cs/>
        </w:rPr>
        <w:t xml:space="preserve"> ในขณะที่เกิด</w:t>
      </w:r>
      <w:r w:rsidR="00B2118A" w:rsidRPr="00B2118A">
        <w:rPr>
          <w:rFonts w:ascii="BrowalliaUPC" w:hAnsi="BrowalliaUPC" w:cs="BrowalliaUPC"/>
          <w:sz w:val="28"/>
          <w:cs/>
        </w:rPr>
        <w:t>ปัญหาทางสังคมที่เคยเป็นผู้ประกอบอา</w:t>
      </w:r>
      <w:r w:rsidR="008631C8">
        <w:rPr>
          <w:rFonts w:ascii="BrowalliaUPC" w:hAnsi="BrowalliaUPC" w:cs="BrowalliaUPC"/>
          <w:sz w:val="28"/>
          <w:cs/>
        </w:rPr>
        <w:t>ชีพแต่กลับต้องมาหยุดทำงาน</w:t>
      </w:r>
      <w:r w:rsidR="00B2118A" w:rsidRPr="00B2118A">
        <w:rPr>
          <w:rFonts w:ascii="BrowalliaUPC" w:hAnsi="BrowalliaUPC" w:cs="BrowalliaUPC" w:hint="cs"/>
          <w:sz w:val="28"/>
          <w:cs/>
        </w:rPr>
        <w:t xml:space="preserve"> </w:t>
      </w:r>
      <w:r w:rsidR="005D3A85">
        <w:rPr>
          <w:rFonts w:ascii="BrowalliaUPC" w:hAnsi="BrowalliaUPC" w:cs="BrowalliaUPC" w:hint="cs"/>
          <w:sz w:val="28"/>
          <w:cs/>
        </w:rPr>
        <w:t>สถานการณ์เช่นนี้หลายคน</w:t>
      </w:r>
      <w:r w:rsidR="00565B8C">
        <w:rPr>
          <w:rFonts w:ascii="BrowalliaUPC" w:hAnsi="BrowalliaUPC" w:cs="BrowalliaUPC" w:hint="cs"/>
          <w:sz w:val="28"/>
          <w:cs/>
        </w:rPr>
        <w:t>อาจ</w:t>
      </w:r>
      <w:r w:rsidR="005D3A85">
        <w:rPr>
          <w:rFonts w:ascii="BrowalliaUPC" w:hAnsi="BrowalliaUPC" w:cs="BrowalliaUPC" w:hint="cs"/>
          <w:sz w:val="28"/>
          <w:cs/>
        </w:rPr>
        <w:t xml:space="preserve">มองว่าเป็นวิกฤตการณ์ </w:t>
      </w:r>
      <w:r w:rsidR="005D3A85">
        <w:rPr>
          <w:rFonts w:ascii="BrowalliaUPC" w:hAnsi="BrowalliaUPC" w:cs="BrowalliaUPC"/>
          <w:sz w:val="28"/>
        </w:rPr>
        <w:t xml:space="preserve">(Crisis) </w:t>
      </w:r>
      <w:r w:rsidR="005D3A85">
        <w:rPr>
          <w:rFonts w:ascii="BrowalliaUPC" w:hAnsi="BrowalliaUPC" w:cs="BrowalliaUPC" w:hint="cs"/>
          <w:sz w:val="28"/>
          <w:cs/>
        </w:rPr>
        <w:t>และ</w:t>
      </w:r>
      <w:r w:rsidR="00565B8C">
        <w:rPr>
          <w:rFonts w:ascii="BrowalliaUPC" w:hAnsi="BrowalliaUPC" w:cs="BrowalliaUPC" w:hint="cs"/>
          <w:sz w:val="28"/>
          <w:cs/>
        </w:rPr>
        <w:t>น่าจะ</w:t>
      </w:r>
      <w:r w:rsidR="005D3A85">
        <w:rPr>
          <w:rFonts w:ascii="BrowalliaUPC" w:hAnsi="BrowalliaUPC" w:cs="BrowalliaUPC" w:hint="cs"/>
          <w:sz w:val="28"/>
          <w:cs/>
        </w:rPr>
        <w:t>เป็นปัญหาสังคมอย่างแน่นอน</w:t>
      </w:r>
      <w:r w:rsidR="008631C8">
        <w:rPr>
          <w:rFonts w:ascii="BrowalliaUPC" w:hAnsi="BrowalliaUPC" w:cs="BrowalliaUPC" w:hint="cs"/>
          <w:sz w:val="28"/>
          <w:cs/>
        </w:rPr>
        <w:t>เพราะจะมีแต่คนแก่ที่เสื่อมสมรรถภาพ เจ็บป่วย ไร้ความสามารถ จู้จี้ ขี้บ่น อารมณ์เสียหงุดหงิดง่าย น่ารำคาญเต็มบ้านเต็มเมืองใช่หรือไม่</w:t>
      </w:r>
      <w:r w:rsidR="005D3A85">
        <w:rPr>
          <w:rFonts w:ascii="BrowalliaUPC" w:hAnsi="BrowalliaUPC" w:cs="BrowalliaUPC" w:hint="cs"/>
          <w:sz w:val="28"/>
          <w:cs/>
        </w:rPr>
        <w:t xml:space="preserve"> </w:t>
      </w:r>
      <w:r w:rsidR="00D56C00">
        <w:rPr>
          <w:rFonts w:ascii="BrowalliaUPC" w:hAnsi="BrowalliaUPC" w:cs="BrowalliaUPC" w:hint="cs"/>
          <w:sz w:val="28"/>
          <w:cs/>
        </w:rPr>
        <w:t>แต่ถ้า</w:t>
      </w:r>
      <w:r w:rsidR="005D3A85">
        <w:rPr>
          <w:rFonts w:ascii="BrowalliaUPC" w:hAnsi="BrowalliaUPC" w:cs="BrowalliaUPC" w:hint="cs"/>
          <w:sz w:val="28"/>
          <w:cs/>
        </w:rPr>
        <w:t xml:space="preserve">ลองมาคิดในมุมกลับมันน่าจะเป็นโอกาสของธุรกิจของใครหลายๆคน </w:t>
      </w:r>
      <w:r w:rsidR="00565B8C">
        <w:rPr>
          <w:rFonts w:ascii="BrowalliaUPC" w:hAnsi="BrowalliaUPC" w:cs="BrowalliaUPC" w:hint="cs"/>
          <w:sz w:val="28"/>
          <w:cs/>
        </w:rPr>
        <w:t>ตาม</w:t>
      </w:r>
      <w:r w:rsidR="00AE248B">
        <w:rPr>
          <w:rFonts w:ascii="BrowalliaUPC" w:hAnsi="BrowalliaUPC" w:cs="BrowalliaUPC" w:hint="cs"/>
          <w:sz w:val="28"/>
          <w:cs/>
        </w:rPr>
        <w:t>หนังสือ “</w:t>
      </w:r>
      <w:r w:rsidR="00AE248B">
        <w:rPr>
          <w:rFonts w:ascii="BrowalliaUPC" w:hAnsi="BrowalliaUPC" w:cs="BrowalliaUPC"/>
          <w:sz w:val="28"/>
        </w:rPr>
        <w:t>When the Gray is Golden Business in An Aging America</w:t>
      </w:r>
      <w:r w:rsidR="00AE248B">
        <w:rPr>
          <w:rFonts w:ascii="BrowalliaUPC" w:hAnsi="BrowalliaUPC" w:cs="BrowalliaUPC" w:hint="cs"/>
          <w:sz w:val="28"/>
          <w:cs/>
        </w:rPr>
        <w:t xml:space="preserve">” </w:t>
      </w:r>
      <w:r w:rsidR="00D56C00">
        <w:rPr>
          <w:rFonts w:ascii="BrowalliaUPC" w:hAnsi="BrowalliaUPC" w:cs="BrowalliaUPC" w:hint="cs"/>
          <w:sz w:val="28"/>
          <w:cs/>
        </w:rPr>
        <w:t>กล่าวว่าแนวโน้ม</w:t>
      </w:r>
      <w:r w:rsidR="00565B8C">
        <w:rPr>
          <w:rFonts w:ascii="BrowalliaUPC" w:hAnsi="BrowalliaUPC" w:cs="BrowalliaUPC" w:hint="cs"/>
          <w:sz w:val="28"/>
          <w:cs/>
        </w:rPr>
        <w:t>โลก</w:t>
      </w:r>
      <w:r w:rsidR="00D56C00">
        <w:rPr>
          <w:rFonts w:ascii="BrowalliaUPC" w:hAnsi="BrowalliaUPC" w:cs="BrowalliaUPC" w:hint="cs"/>
          <w:sz w:val="28"/>
          <w:cs/>
        </w:rPr>
        <w:t xml:space="preserve">ยุค </w:t>
      </w:r>
      <w:r w:rsidR="00D56C00">
        <w:rPr>
          <w:rFonts w:ascii="BrowalliaUPC" w:hAnsi="BrowalliaUPC" w:cs="BrowalliaUPC"/>
          <w:sz w:val="28"/>
        </w:rPr>
        <w:t xml:space="preserve">Aging Society </w:t>
      </w:r>
      <w:r w:rsidR="00D56C00">
        <w:rPr>
          <w:rFonts w:ascii="BrowalliaUPC" w:hAnsi="BrowalliaUPC" w:cs="BrowalliaUPC" w:hint="cs"/>
          <w:sz w:val="28"/>
          <w:cs/>
        </w:rPr>
        <w:t xml:space="preserve">นี้  </w:t>
      </w:r>
      <w:r w:rsidR="008631C8">
        <w:rPr>
          <w:rFonts w:ascii="BrowalliaUPC" w:hAnsi="BrowalliaUPC" w:cs="BrowalliaUPC" w:hint="cs"/>
          <w:sz w:val="28"/>
          <w:cs/>
        </w:rPr>
        <w:t>ควรจะ</w:t>
      </w:r>
      <w:r w:rsidR="00D56C00">
        <w:rPr>
          <w:rFonts w:ascii="BrowalliaUPC" w:hAnsi="BrowalliaUPC" w:cs="BrowalliaUPC" w:hint="cs"/>
          <w:sz w:val="28"/>
          <w:cs/>
        </w:rPr>
        <w:t xml:space="preserve">เป็นโอกาสทองของการทำธุรกิจกับคนสูงอายุ </w:t>
      </w:r>
      <w:r w:rsidR="00565B8C">
        <w:rPr>
          <w:rFonts w:ascii="BrowalliaUPC" w:hAnsi="BrowalliaUPC" w:cs="BrowalliaUPC" w:hint="cs"/>
          <w:sz w:val="28"/>
          <w:cs/>
        </w:rPr>
        <w:t>ซึ่งไม่น่าเชื่อว่า รายได้กว่า 8 แสนล้านเหรียญสหรัฐมาจากคนกลุ่มนี้  ในขณะที่รถยนต์หรูๆ ราคาแพงๆ เป็นของคนกลุ่มนี้กว่า 50</w:t>
      </w:r>
      <w:r w:rsidR="00565B8C">
        <w:rPr>
          <w:rFonts w:ascii="BrowalliaUPC" w:hAnsi="BrowalliaUPC" w:cs="BrowalliaUPC"/>
          <w:sz w:val="28"/>
        </w:rPr>
        <w:t xml:space="preserve">% </w:t>
      </w:r>
      <w:r w:rsidR="00565B8C">
        <w:rPr>
          <w:rFonts w:ascii="BrowalliaUPC" w:hAnsi="BrowalliaUPC" w:cs="BrowalliaUPC" w:hint="cs"/>
          <w:sz w:val="28"/>
          <w:cs/>
        </w:rPr>
        <w:t xml:space="preserve">เงินออมในสถาบันการเงินของสหรัฐก็เป็นของคนกลุ่มนี้  </w:t>
      </w:r>
      <w:r w:rsidR="00D56C00">
        <w:rPr>
          <w:rFonts w:ascii="BrowalliaUPC" w:hAnsi="BrowalliaUPC" w:cs="BrowalliaUPC" w:hint="cs"/>
          <w:sz w:val="28"/>
          <w:cs/>
        </w:rPr>
        <w:t>แต่</w:t>
      </w:r>
      <w:r w:rsidR="00AE248B">
        <w:rPr>
          <w:rFonts w:ascii="BrowalliaUPC" w:hAnsi="BrowalliaUPC" w:cs="BrowalliaUPC" w:hint="cs"/>
          <w:sz w:val="28"/>
          <w:cs/>
        </w:rPr>
        <w:t>ต้องระมัดระวัง</w:t>
      </w:r>
      <w:r w:rsidR="00565B8C">
        <w:rPr>
          <w:rFonts w:ascii="BrowalliaUPC" w:hAnsi="BrowalliaUPC" w:cs="BrowalliaUPC" w:hint="cs"/>
          <w:sz w:val="28"/>
          <w:cs/>
        </w:rPr>
        <w:t>มากเพราะเป็น</w:t>
      </w:r>
      <w:r w:rsidR="00D56C00">
        <w:rPr>
          <w:rFonts w:ascii="BrowalliaUPC" w:hAnsi="BrowalliaUPC" w:cs="BrowalliaUPC" w:hint="cs"/>
          <w:sz w:val="28"/>
          <w:cs/>
        </w:rPr>
        <w:t>ตลาดใหม่ที่นักธุรกิจ</w:t>
      </w:r>
      <w:r w:rsidR="00AE248B">
        <w:rPr>
          <w:rFonts w:ascii="BrowalliaUPC" w:hAnsi="BrowalliaUPC" w:cs="BrowalliaUPC" w:hint="cs"/>
          <w:sz w:val="28"/>
          <w:cs/>
        </w:rPr>
        <w:t xml:space="preserve">ไม่คุ้นเคย  </w:t>
      </w:r>
      <w:r w:rsidR="00565B8C">
        <w:rPr>
          <w:rFonts w:ascii="BrowalliaUPC" w:hAnsi="BrowalliaUPC" w:cs="BrowalliaUPC" w:hint="cs"/>
          <w:sz w:val="28"/>
          <w:cs/>
        </w:rPr>
        <w:t>เพราะ</w:t>
      </w:r>
      <w:r w:rsidR="00AE248B">
        <w:rPr>
          <w:rFonts w:ascii="BrowalliaUPC" w:hAnsi="BrowalliaUPC" w:cs="BrowalliaUPC" w:hint="cs"/>
          <w:sz w:val="28"/>
          <w:cs/>
        </w:rPr>
        <w:t>มีข้อจำกัดด้านจิตวิทยาที่ต้องศึกษาอย่างลึกซึ้ง โดยเกือบ100</w:t>
      </w:r>
      <w:r w:rsidR="00AE248B">
        <w:rPr>
          <w:rFonts w:ascii="BrowalliaUPC" w:hAnsi="BrowalliaUPC" w:cs="BrowalliaUPC"/>
          <w:sz w:val="28"/>
        </w:rPr>
        <w:t xml:space="preserve">% </w:t>
      </w:r>
      <w:r w:rsidR="00AE248B">
        <w:rPr>
          <w:rFonts w:ascii="BrowalliaUPC" w:hAnsi="BrowalliaUPC" w:cs="BrowalliaUPC" w:hint="cs"/>
          <w:sz w:val="28"/>
          <w:cs/>
        </w:rPr>
        <w:t xml:space="preserve">ไม่ต้องการให้นักธุรกิจมองเห็นว่าเขาเหล่านั้น คือ “คนแก่” </w:t>
      </w:r>
    </w:p>
    <w:p w:rsidR="007B1B68" w:rsidRDefault="00EA604D" w:rsidP="00565B8C">
      <w:pPr>
        <w:spacing w:after="0"/>
        <w:ind w:firstLine="720"/>
        <w:jc w:val="both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>สถานการณ์</w:t>
      </w:r>
      <w:r w:rsidR="00565B8C">
        <w:rPr>
          <w:rFonts w:ascii="BrowalliaUPC" w:hAnsi="BrowalliaUPC" w:cs="BrowalliaUPC" w:hint="cs"/>
          <w:sz w:val="28"/>
          <w:cs/>
        </w:rPr>
        <w:t>ผู้สูงวัยในประเทศไทยเอง</w:t>
      </w:r>
      <w:r>
        <w:rPr>
          <w:rFonts w:ascii="BrowalliaUPC" w:hAnsi="BrowalliaUPC" w:cs="BrowalliaUPC" w:hint="cs"/>
          <w:sz w:val="28"/>
          <w:cs/>
        </w:rPr>
        <w:t>ไม่แตกต่างกั</w:t>
      </w:r>
      <w:r w:rsidR="007E468B">
        <w:rPr>
          <w:rFonts w:ascii="BrowalliaUPC" w:hAnsi="BrowalliaUPC" w:cs="BrowalliaUPC" w:hint="cs"/>
          <w:sz w:val="28"/>
          <w:cs/>
        </w:rPr>
        <w:t>น   คนกลุ่ม “วัยทอง” กลุ่มนี้</w:t>
      </w:r>
      <w:r>
        <w:rPr>
          <w:rFonts w:ascii="BrowalliaUPC" w:hAnsi="BrowalliaUPC" w:cs="BrowalliaUPC" w:hint="cs"/>
          <w:sz w:val="28"/>
          <w:cs/>
        </w:rPr>
        <w:t xml:space="preserve">เป็นตลาดใหม่ที่น่าสนใจในการลงทุนและมีศักยภาพมาก  แต่สิ่งที่นักการตลาดต้องทำการศึกษาอุปนิสัยใจคอและพฤติกรรมนั้นต้องเข้าให้ถึงแก่น </w:t>
      </w:r>
      <w:r>
        <w:rPr>
          <w:rFonts w:ascii="BrowalliaUPC" w:hAnsi="BrowalliaUPC" w:cs="BrowalliaUPC"/>
          <w:sz w:val="28"/>
        </w:rPr>
        <w:t xml:space="preserve">(Insight Older Person Consumers) </w:t>
      </w:r>
      <w:r>
        <w:rPr>
          <w:rFonts w:ascii="BrowalliaUPC" w:hAnsi="BrowalliaUPC" w:cs="BrowalliaUPC" w:hint="cs"/>
          <w:sz w:val="28"/>
          <w:cs/>
        </w:rPr>
        <w:t xml:space="preserve">ของผู้สูงอายุอย่างถ่องแท้  เพราะคนกลุ่มนี้มีวัยวุฒิมาก  คิดซับซ้อน  ละเอียดถี่ถ้วนและมีความอ่อนไหวมากพอสมควร  </w:t>
      </w:r>
      <w:r w:rsidR="007E468B">
        <w:rPr>
          <w:rFonts w:ascii="BrowalliaUPC" w:hAnsi="BrowalliaUPC" w:cs="BrowalliaUPC" w:hint="cs"/>
          <w:sz w:val="28"/>
          <w:cs/>
        </w:rPr>
        <w:t xml:space="preserve">จากหนังสือชื่อว่า </w:t>
      </w:r>
      <w:r w:rsidR="007E468B">
        <w:rPr>
          <w:rFonts w:ascii="BrowalliaUPC" w:hAnsi="BrowalliaUPC" w:cs="BrowalliaUPC"/>
          <w:sz w:val="28"/>
        </w:rPr>
        <w:t xml:space="preserve">“How to Reach Older Consumer” </w:t>
      </w:r>
      <w:r w:rsidR="007E468B">
        <w:rPr>
          <w:rFonts w:ascii="BrowalliaUPC" w:hAnsi="BrowalliaUPC" w:cs="BrowalliaUPC" w:hint="cs"/>
          <w:sz w:val="28"/>
          <w:cs/>
        </w:rPr>
        <w:t xml:space="preserve">กล่าวว่าการตัดสินใจซื้อสินค้าของคนกลุ่มนี้แตกต่างจากกลุ่มคนหนุ่มสาวโดยสิ้นเชิง คนกลุ่มนี้จำเป็นต้องมีรายละเอียดก่อนการซื้อมากพอสมควร   จึงจำเป็นต้องให้ข้อมูลเพื่อการตัดสินใจซื้อมากๆ </w:t>
      </w:r>
      <w:r w:rsidR="007B1B68">
        <w:rPr>
          <w:rFonts w:ascii="BrowalliaUPC" w:hAnsi="BrowalliaUPC" w:cs="BrowalliaUPC" w:hint="cs"/>
          <w:sz w:val="28"/>
          <w:cs/>
        </w:rPr>
        <w:t>ไม่ชอบการปิดการขายที่เร่งเร้าน่ารำคาญ</w:t>
      </w:r>
      <w:r w:rsidR="007E468B">
        <w:rPr>
          <w:rFonts w:ascii="BrowalliaUPC" w:hAnsi="BrowalliaUPC" w:cs="BrowalliaUPC" w:hint="cs"/>
          <w:sz w:val="28"/>
          <w:cs/>
        </w:rPr>
        <w:t xml:space="preserve"> </w:t>
      </w:r>
      <w:r w:rsidR="007B1B68">
        <w:rPr>
          <w:rFonts w:ascii="BrowalliaUPC" w:hAnsi="BrowalliaUPC" w:cs="BrowalliaUPC" w:hint="cs"/>
          <w:sz w:val="28"/>
          <w:cs/>
        </w:rPr>
        <w:t>และ</w:t>
      </w:r>
      <w:r w:rsidR="007E468B">
        <w:rPr>
          <w:rFonts w:ascii="BrowalliaUPC" w:hAnsi="BrowalliaUPC" w:cs="BrowalliaUPC" w:hint="cs"/>
          <w:sz w:val="28"/>
          <w:cs/>
        </w:rPr>
        <w:t xml:space="preserve">สิ่งที่สำคัญอีกประการหนึ่ง คือ </w:t>
      </w:r>
      <w:r w:rsidR="007B1B68">
        <w:rPr>
          <w:rFonts w:ascii="BrowalliaUPC" w:hAnsi="BrowalliaUPC" w:cs="BrowalliaUPC" w:hint="cs"/>
          <w:sz w:val="28"/>
          <w:cs/>
        </w:rPr>
        <w:t>ควรใช้กลยุทธ์</w:t>
      </w:r>
      <w:r w:rsidR="007E468B">
        <w:rPr>
          <w:rFonts w:ascii="BrowalliaUPC" w:hAnsi="BrowalliaUPC" w:cs="BrowalliaUPC" w:hint="cs"/>
          <w:sz w:val="28"/>
          <w:cs/>
        </w:rPr>
        <w:t>สร้างสัมพันธภาพอันแน่น</w:t>
      </w:r>
      <w:proofErr w:type="spellStart"/>
      <w:r w:rsidR="007E468B">
        <w:rPr>
          <w:rFonts w:ascii="BrowalliaUPC" w:hAnsi="BrowalliaUPC" w:cs="BrowalliaUPC" w:hint="cs"/>
          <w:sz w:val="28"/>
          <w:cs/>
        </w:rPr>
        <w:t>แฟ้นต่อ</w:t>
      </w:r>
      <w:proofErr w:type="spellEnd"/>
      <w:r w:rsidR="007E468B">
        <w:rPr>
          <w:rFonts w:ascii="BrowalliaUPC" w:hAnsi="BrowalliaUPC" w:cs="BrowalliaUPC" w:hint="cs"/>
          <w:sz w:val="28"/>
          <w:cs/>
        </w:rPr>
        <w:t>ลูกค้ากลุ่มนี้</w:t>
      </w:r>
      <w:r w:rsidR="00565B8C">
        <w:rPr>
          <w:rFonts w:ascii="BrowalliaUPC" w:hAnsi="BrowalliaUPC" w:cs="BrowalliaUPC" w:hint="cs"/>
          <w:sz w:val="28"/>
          <w:cs/>
        </w:rPr>
        <w:t xml:space="preserve"> </w:t>
      </w:r>
      <w:r w:rsidR="00565B8C">
        <w:rPr>
          <w:rFonts w:ascii="BrowalliaUPC" w:hAnsi="BrowalliaUPC" w:cs="BrowalliaUPC"/>
          <w:sz w:val="28"/>
        </w:rPr>
        <w:t xml:space="preserve">(Customer Relation: CRM) </w:t>
      </w:r>
      <w:r w:rsidR="007E468B">
        <w:rPr>
          <w:rFonts w:ascii="BrowalliaUPC" w:hAnsi="BrowalliaUPC" w:cs="BrowalliaUPC" w:hint="cs"/>
          <w:sz w:val="28"/>
          <w:cs/>
        </w:rPr>
        <w:t>จะทำให้ง่ายต่อการสร้าง</w:t>
      </w:r>
      <w:r w:rsidR="007B1B68">
        <w:rPr>
          <w:rFonts w:ascii="BrowalliaUPC" w:hAnsi="BrowalliaUPC" w:cs="BrowalliaUPC" w:hint="cs"/>
          <w:sz w:val="28"/>
          <w:cs/>
        </w:rPr>
        <w:t xml:space="preserve"> “</w:t>
      </w:r>
      <w:r w:rsidR="007E468B">
        <w:rPr>
          <w:rFonts w:ascii="BrowalliaUPC" w:hAnsi="BrowalliaUPC" w:cs="BrowalliaUPC" w:hint="cs"/>
          <w:sz w:val="28"/>
          <w:cs/>
        </w:rPr>
        <w:t>ลูกค้าที่สวามิภักดิ์</w:t>
      </w:r>
      <w:r w:rsidR="007B1B68">
        <w:rPr>
          <w:rFonts w:ascii="BrowalliaUPC" w:hAnsi="BrowalliaUPC" w:cs="BrowalliaUPC" w:hint="cs"/>
          <w:sz w:val="28"/>
          <w:cs/>
        </w:rPr>
        <w:t>”</w:t>
      </w:r>
      <w:r w:rsidR="007E468B">
        <w:rPr>
          <w:rFonts w:ascii="BrowalliaUPC" w:hAnsi="BrowalliaUPC" w:cs="BrowalliaUPC" w:hint="cs"/>
          <w:sz w:val="28"/>
          <w:cs/>
        </w:rPr>
        <w:t xml:space="preserve"> (</w:t>
      </w:r>
      <w:r w:rsidR="007E468B">
        <w:rPr>
          <w:rFonts w:ascii="BrowalliaUPC" w:hAnsi="BrowalliaUPC" w:cs="BrowalliaUPC"/>
          <w:sz w:val="28"/>
        </w:rPr>
        <w:t>High Loyalty Cust</w:t>
      </w:r>
      <w:r w:rsidR="007B1B68">
        <w:rPr>
          <w:rFonts w:ascii="BrowalliaUPC" w:hAnsi="BrowalliaUPC" w:cs="BrowalliaUPC"/>
          <w:sz w:val="28"/>
        </w:rPr>
        <w:t>o</w:t>
      </w:r>
      <w:r w:rsidR="007E468B">
        <w:rPr>
          <w:rFonts w:ascii="BrowalliaUPC" w:hAnsi="BrowalliaUPC" w:cs="BrowalliaUPC"/>
          <w:sz w:val="28"/>
        </w:rPr>
        <w:t xml:space="preserve">mer) </w:t>
      </w:r>
      <w:r w:rsidR="007B1B68">
        <w:rPr>
          <w:rFonts w:ascii="BrowalliaUPC" w:hAnsi="BrowalliaUPC" w:cs="BrowalliaUPC" w:hint="cs"/>
          <w:sz w:val="28"/>
          <w:cs/>
        </w:rPr>
        <w:t>ต่อแบ</w:t>
      </w:r>
      <w:proofErr w:type="spellStart"/>
      <w:r w:rsidR="007B1B68">
        <w:rPr>
          <w:rFonts w:ascii="BrowalliaUPC" w:hAnsi="BrowalliaUPC" w:cs="BrowalliaUPC" w:hint="cs"/>
          <w:sz w:val="28"/>
          <w:cs/>
        </w:rPr>
        <w:t>รนด์</w:t>
      </w:r>
      <w:proofErr w:type="spellEnd"/>
      <w:r w:rsidR="007B1B68">
        <w:rPr>
          <w:rFonts w:ascii="BrowalliaUPC" w:hAnsi="BrowalliaUPC" w:cs="BrowalliaUPC" w:hint="cs"/>
          <w:sz w:val="28"/>
          <w:cs/>
        </w:rPr>
        <w:t>ทั้งสินค้าและบริการ ตลอดจน</w:t>
      </w:r>
      <w:r w:rsidR="00565B8C">
        <w:rPr>
          <w:rFonts w:ascii="BrowalliaUPC" w:hAnsi="BrowalliaUPC" w:cs="BrowalliaUPC" w:hint="cs"/>
          <w:sz w:val="28"/>
          <w:cs/>
        </w:rPr>
        <w:t>ควรเน้นการ</w:t>
      </w:r>
      <w:r w:rsidR="007B1B68">
        <w:rPr>
          <w:rFonts w:ascii="BrowalliaUPC" w:hAnsi="BrowalliaUPC" w:cs="BrowalliaUPC" w:hint="cs"/>
          <w:sz w:val="28"/>
          <w:cs/>
        </w:rPr>
        <w:t>ให้ความสำคัญ ยกย่อง ให้เกียรติหรือการเอา</w:t>
      </w:r>
      <w:r w:rsidR="007B1B68">
        <w:rPr>
          <w:rFonts w:ascii="BrowalliaUPC" w:hAnsi="BrowalliaUPC" w:cs="BrowalliaUPC" w:hint="cs"/>
          <w:sz w:val="28"/>
          <w:cs/>
        </w:rPr>
        <w:lastRenderedPageBreak/>
        <w:t>ใจใส่เป็นกรณีพิเศษ</w:t>
      </w:r>
      <w:r w:rsidR="00565B8C">
        <w:rPr>
          <w:rFonts w:ascii="BrowalliaUPC" w:hAnsi="BrowalliaUPC" w:cs="BrowalliaUPC" w:hint="cs"/>
          <w:sz w:val="28"/>
          <w:cs/>
        </w:rPr>
        <w:t>แก่ลูกค้ากลุ่มนี้</w:t>
      </w:r>
      <w:r w:rsidR="007B1B68">
        <w:rPr>
          <w:rFonts w:ascii="BrowalliaUPC" w:hAnsi="BrowalliaUPC" w:cs="BrowalliaUPC" w:hint="cs"/>
          <w:sz w:val="28"/>
          <w:cs/>
        </w:rPr>
        <w:t xml:space="preserve">   โดยเลี่ยงที่จะไม่ใช้คำพูดหรือข้อความการสื่อสารที่สร้างความรู้สึกแบ่งแยกพวกเขาออกจากวัยอื่นๆ ด้วยคำว่า “คนแก่” </w:t>
      </w:r>
      <w:r w:rsidR="000F07DB">
        <w:rPr>
          <w:rFonts w:ascii="BrowalliaUPC" w:hAnsi="BrowalliaUPC" w:cs="BrowalliaUPC"/>
          <w:sz w:val="28"/>
        </w:rPr>
        <w:t xml:space="preserve"> </w:t>
      </w:r>
    </w:p>
    <w:p w:rsidR="007B1B68" w:rsidRPr="00EA604D" w:rsidRDefault="007B1B68" w:rsidP="007B1B68">
      <w:pPr>
        <w:jc w:val="both"/>
        <w:rPr>
          <w:rFonts w:ascii="BrowalliaUPC" w:hAnsi="BrowalliaUPC" w:cs="BrowalliaUPC"/>
          <w:sz w:val="28"/>
          <w:cs/>
        </w:rPr>
      </w:pPr>
      <w:r>
        <w:rPr>
          <w:rFonts w:ascii="BrowalliaUPC" w:hAnsi="BrowalliaUPC" w:cs="BrowalliaUPC" w:hint="cs"/>
          <w:sz w:val="28"/>
          <w:cs/>
        </w:rPr>
        <w:t>สำหรับในฉบับหน้าจะกล่าวถึงการบริหารการตลาดสินค้าหรือบริการที่เหมาะสมต่อผู้สูงอายุ โปรดติดตาม</w:t>
      </w:r>
      <w:r w:rsidR="00565B8C">
        <w:rPr>
          <w:rFonts w:ascii="BrowalliaUPC" w:hAnsi="BrowalliaUPC" w:cs="BrowalliaUPC" w:hint="cs"/>
          <w:sz w:val="28"/>
          <w:cs/>
        </w:rPr>
        <w:t>ฉบับต่อไป</w:t>
      </w:r>
    </w:p>
    <w:bookmarkEnd w:id="0"/>
    <w:p w:rsidR="000335BA" w:rsidRDefault="000335B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sectPr w:rsidR="0091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335BA"/>
    <w:rsid w:val="00043D25"/>
    <w:rsid w:val="000F07DB"/>
    <w:rsid w:val="00166121"/>
    <w:rsid w:val="002F773F"/>
    <w:rsid w:val="003442F2"/>
    <w:rsid w:val="003E423F"/>
    <w:rsid w:val="004B73F4"/>
    <w:rsid w:val="00565B8C"/>
    <w:rsid w:val="005D3A85"/>
    <w:rsid w:val="006B63F7"/>
    <w:rsid w:val="007004E9"/>
    <w:rsid w:val="007B1B68"/>
    <w:rsid w:val="007E468B"/>
    <w:rsid w:val="008631C8"/>
    <w:rsid w:val="00910AAA"/>
    <w:rsid w:val="00A543EA"/>
    <w:rsid w:val="00AE248B"/>
    <w:rsid w:val="00B2118A"/>
    <w:rsid w:val="00D37398"/>
    <w:rsid w:val="00D56C00"/>
    <w:rsid w:val="00E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C98B-C4FD-4931-8EF9-F50AC709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ulachatraku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CDAF3C2BF74987AB09D430FC3F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C9AA-ADE9-481A-9C05-5BD2F27DCC1D}"/>
      </w:docPartPr>
      <w:docPartBody>
        <w:p w:rsidR="00000000" w:rsidRDefault="00B323E8" w:rsidP="00B323E8">
          <w:pPr>
            <w:pStyle w:val="9ECDAF3C2BF74987AB09D430FC3F91B0"/>
          </w:pPr>
          <w:r w:rsidRPr="004849BB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F"/>
    <w:rsid w:val="002F3590"/>
    <w:rsid w:val="00353E7F"/>
    <w:rsid w:val="00422BB4"/>
    <w:rsid w:val="00545CBD"/>
    <w:rsid w:val="007A6898"/>
    <w:rsid w:val="007E702B"/>
    <w:rsid w:val="008F756D"/>
    <w:rsid w:val="00B323E8"/>
    <w:rsid w:val="00D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3E8"/>
    <w:rPr>
      <w:color w:val="808080"/>
    </w:rPr>
  </w:style>
  <w:style w:type="paragraph" w:customStyle="1" w:styleId="6EC78D71E2B74B8B8051C0038741544A">
    <w:name w:val="6EC78D71E2B74B8B8051C0038741544A"/>
    <w:rsid w:val="00353E7F"/>
  </w:style>
  <w:style w:type="paragraph" w:customStyle="1" w:styleId="9ECDAF3C2BF74987AB09D430FC3F91B0">
    <w:name w:val="9ECDAF3C2BF74987AB09D430FC3F91B0"/>
    <w:rsid w:val="00B32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Kulachatrakul</dc:creator>
  <cp:keywords/>
  <dc:description/>
  <cp:lastModifiedBy>Kulachatrakul</cp:lastModifiedBy>
  <cp:revision>11</cp:revision>
  <dcterms:created xsi:type="dcterms:W3CDTF">2014-03-03T00:10:00Z</dcterms:created>
  <dcterms:modified xsi:type="dcterms:W3CDTF">2014-03-12T14:41:00Z</dcterms:modified>
</cp:coreProperties>
</file>